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F1E08">
        <w:rPr>
          <w:b/>
        </w:rPr>
        <w:t>Quark Theory</w:t>
      </w:r>
      <w:r w:rsidR="00982185">
        <w:rPr>
          <w:b/>
        </w:rPr>
        <w:t xml:space="preserve"> 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32</w:t>
      </w:r>
      <w:r w:rsidR="00351928">
        <w:rPr>
          <w:b/>
        </w:rPr>
        <w:t>E</w:t>
      </w:r>
      <w:r>
        <w:rPr>
          <w:b/>
        </w:rPr>
        <w:t xml:space="preserve">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2C6735" w:rsidRDefault="002C6735" w:rsidP="002C6735">
      <w:bookmarkStart w:id="0" w:name="_GoBack"/>
      <w:bookmarkEnd w:id="0"/>
      <w:r>
        <w:t>Quark Theory:</w:t>
      </w:r>
    </w:p>
    <w:p w:rsidR="002626B4" w:rsidRDefault="002626B4" w:rsidP="002C6735"/>
    <w:p w:rsidR="002626B4" w:rsidRDefault="002626B4" w:rsidP="002C6735"/>
    <w:p w:rsidR="002626B4" w:rsidRDefault="002626B4" w:rsidP="002C6735"/>
    <w:p w:rsidR="002626B4" w:rsidRDefault="002626B4" w:rsidP="002C6735"/>
    <w:p w:rsidR="002626B4" w:rsidRDefault="002626B4" w:rsidP="002C6735"/>
    <w:p w:rsidR="002C6735" w:rsidRDefault="002C6735" w:rsidP="002C6735">
      <w:pPr>
        <w:rPr>
          <w:noProof/>
        </w:rPr>
      </w:pPr>
      <w:r w:rsidRPr="00D8609D">
        <w:rPr>
          <w:noProof/>
        </w:rPr>
        <w:drawing>
          <wp:inline distT="0" distB="0" distL="0" distR="0">
            <wp:extent cx="3171622" cy="1391055"/>
            <wp:effectExtent l="19050" t="0" r="0" b="0"/>
            <wp:docPr id="11" name="Picture 7" descr="S:\Images\32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97" name="Picture 5" descr="S:\Images\32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86" cy="139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735">
        <w:rPr>
          <w:noProof/>
        </w:rPr>
        <w:t xml:space="preserve"> </w:t>
      </w:r>
      <w:r>
        <w:rPr>
          <w:noProof/>
        </w:rPr>
        <w:t xml:space="preserve">        </w:t>
      </w:r>
    </w:p>
    <w:p w:rsidR="002C6735" w:rsidRDefault="002C6735" w:rsidP="002C6735"/>
    <w:p w:rsidR="00B74F23" w:rsidRDefault="00B74F23" w:rsidP="002C6735">
      <w:r>
        <w:t>Baryons are (</w:t>
      </w:r>
      <w:proofErr w:type="spellStart"/>
      <w:r>
        <w:t>qqq</w:t>
      </w:r>
      <w:proofErr w:type="spellEnd"/>
      <w:r>
        <w:t>)</w:t>
      </w:r>
    </w:p>
    <w:p w:rsidR="00CA608C" w:rsidRDefault="00CA608C" w:rsidP="002C67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8255</wp:posOffset>
            </wp:positionV>
            <wp:extent cx="4650105" cy="156591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178" b="6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A10E87">
        <w:t xml:space="preserve"> </w:t>
      </w:r>
      <w:r>
        <w:t xml:space="preserve">  B    </w:t>
      </w:r>
      <w:r w:rsidR="00A10E87">
        <w:t xml:space="preserve"> </w:t>
      </w:r>
      <w:r>
        <w:t xml:space="preserve">   </w:t>
      </w:r>
      <w:r w:rsidR="00A10E87">
        <w:t xml:space="preserve">   </w:t>
      </w:r>
      <w:r>
        <w:t xml:space="preserve"> S    </w:t>
      </w:r>
      <w:r w:rsidR="00A10E87">
        <w:t xml:space="preserve">   </w:t>
      </w:r>
      <w:r>
        <w:t xml:space="preserve">   q</w:t>
      </w:r>
    </w:p>
    <w:p w:rsidR="00CA608C" w:rsidRDefault="00CA608C" w:rsidP="002C6735"/>
    <w:p w:rsidR="002C6735" w:rsidRDefault="00CA608C" w:rsidP="002C6735">
      <w:r>
        <w:t>p</w:t>
      </w:r>
      <w:r w:rsidR="00A10E87">
        <w:t xml:space="preserve">   </w:t>
      </w:r>
      <w:r>
        <w:t xml:space="preserve"> = </w:t>
      </w:r>
    </w:p>
    <w:p w:rsidR="00A10E87" w:rsidRDefault="00A10E87" w:rsidP="002C6735"/>
    <w:p w:rsidR="00A10E87" w:rsidRDefault="00A10E87" w:rsidP="002C6735">
      <w:r>
        <w:t xml:space="preserve">n    = </w:t>
      </w:r>
    </w:p>
    <w:p w:rsidR="00A10E87" w:rsidRDefault="00A10E87" w:rsidP="002C6735"/>
    <w:p w:rsidR="00A10E87" w:rsidRDefault="00A10E87" w:rsidP="002C6735">
      <w:r>
        <w:sym w:font="Symbol" w:char="F020"/>
      </w:r>
      <w:r>
        <w:sym w:font="Symbol" w:char="F04C"/>
      </w:r>
      <w:r w:rsidRPr="00A10E87">
        <w:rPr>
          <w:vertAlign w:val="superscript"/>
        </w:rPr>
        <w:t>o</w:t>
      </w:r>
      <w:r>
        <w:t xml:space="preserve"> = </w:t>
      </w:r>
    </w:p>
    <w:p w:rsidR="00B74F23" w:rsidRDefault="00B74F23" w:rsidP="002C6735"/>
    <w:p w:rsidR="00CA608C" w:rsidRDefault="00CA608C" w:rsidP="002C6735"/>
    <w:p w:rsidR="00CA608C" w:rsidRDefault="00CA608C" w:rsidP="002C6735"/>
    <w:p w:rsidR="00B74F23" w:rsidRDefault="00B74F23" w:rsidP="002C6735">
      <w:r>
        <w:t>Mesons are (q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t>)</w:t>
      </w:r>
    </w:p>
    <w:p w:rsidR="00A10E87" w:rsidRDefault="00A10E87" w:rsidP="00A10E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60325</wp:posOffset>
            </wp:positionV>
            <wp:extent cx="3968750" cy="1945005"/>
            <wp:effectExtent l="1905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581" b="5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B            S          q</w:t>
      </w:r>
    </w:p>
    <w:p w:rsidR="00A10E87" w:rsidRDefault="00A10E87" w:rsidP="00A10E87"/>
    <w:p w:rsidR="00A10E87" w:rsidRDefault="00A10E87" w:rsidP="00A10E87">
      <w:r>
        <w:sym w:font="Symbol" w:char="F070"/>
      </w:r>
      <w:r w:rsidRPr="00A10E87">
        <w:rPr>
          <w:vertAlign w:val="superscript"/>
        </w:rPr>
        <w:t>+</w:t>
      </w:r>
      <w:r>
        <w:t xml:space="preserve">         = </w:t>
      </w:r>
    </w:p>
    <w:p w:rsidR="00A10E87" w:rsidRDefault="00A10E87" w:rsidP="00A10E87"/>
    <w:p w:rsidR="00A10E87" w:rsidRDefault="00A10E87" w:rsidP="00A10E87">
      <w:r>
        <w:sym w:font="Symbol" w:char="F070"/>
      </w:r>
      <w:r w:rsidRPr="00A10E87">
        <w:rPr>
          <w:vertAlign w:val="superscript"/>
        </w:rPr>
        <w:t>o</w:t>
      </w:r>
      <w:r>
        <w:t xml:space="preserve"> (</w:t>
      </w:r>
      <w:r>
        <w:rPr>
          <w:sz w:val="22"/>
        </w:rPr>
        <w:t>u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) = </w:t>
      </w:r>
    </w:p>
    <w:p w:rsidR="00A10E87" w:rsidRDefault="00A10E87" w:rsidP="00A10E87"/>
    <w:p w:rsidR="00A10E87" w:rsidRDefault="00A10E87" w:rsidP="00A10E87">
      <w:r>
        <w:sym w:font="Symbol" w:char="F020"/>
      </w:r>
      <w:r>
        <w:sym w:font="Symbol" w:char="F068"/>
      </w:r>
      <w:r w:rsidRPr="00A10E87">
        <w:rPr>
          <w:vertAlign w:val="subscript"/>
        </w:rPr>
        <w:t>c</w:t>
      </w:r>
      <w:r>
        <w:t xml:space="preserve"> </w:t>
      </w:r>
      <w:r w:rsidR="006472AC">
        <w:t xml:space="preserve">       </w:t>
      </w:r>
      <w:r>
        <w:t xml:space="preserve">= </w:t>
      </w:r>
    </w:p>
    <w:p w:rsidR="00A10E87" w:rsidRDefault="00A10E87" w:rsidP="00A10E87"/>
    <w:p w:rsidR="00A10E87" w:rsidRDefault="00A10E87" w:rsidP="002C6735"/>
    <w:p w:rsidR="00A10E87" w:rsidRDefault="00A10E87" w:rsidP="002C6735"/>
    <w:p w:rsidR="00A10E87" w:rsidRDefault="00A10E87" w:rsidP="002C6735"/>
    <w:p w:rsidR="00B74F23" w:rsidRDefault="00B74F23" w:rsidP="002C6735"/>
    <w:p w:rsidR="00B74F23" w:rsidRDefault="00B74F23" w:rsidP="00B74F23">
      <w:pPr>
        <w:outlineLvl w:val="0"/>
        <w:rPr>
          <w:sz w:val="22"/>
        </w:rPr>
      </w:pPr>
    </w:p>
    <w:p w:rsidR="00A10E87" w:rsidRDefault="00A10E87" w:rsidP="00B74F23">
      <w:pPr>
        <w:outlineLvl w:val="0"/>
        <w:rPr>
          <w:sz w:val="22"/>
        </w:rPr>
      </w:pPr>
    </w:p>
    <w:p w:rsidR="00B74F23" w:rsidRPr="00C05739" w:rsidRDefault="00CA608C" w:rsidP="00B74F23">
      <w:pPr>
        <w:outlineLvl w:val="0"/>
        <w:rPr>
          <w:sz w:val="22"/>
        </w:rPr>
      </w:pPr>
      <w:r>
        <w:rPr>
          <w:sz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436"/>
        <w:gridCol w:w="1023"/>
        <w:gridCol w:w="1349"/>
        <w:gridCol w:w="1440"/>
        <w:gridCol w:w="1080"/>
        <w:gridCol w:w="1890"/>
      </w:tblGrid>
      <w:tr w:rsidR="006472AC" w:rsidTr="00BD0594">
        <w:tc>
          <w:tcPr>
            <w:tcW w:w="436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</w:tcPr>
          <w:p w:rsidR="006472AC" w:rsidRDefault="006472AC" w:rsidP="008B073C">
            <w:pPr>
              <w:rPr>
                <w:sz w:val="22"/>
              </w:rPr>
            </w:pPr>
            <w:r>
              <w:rPr>
                <w:sz w:val="22"/>
              </w:rPr>
              <w:t>Baryon or Meson?</w:t>
            </w:r>
          </w:p>
        </w:tc>
        <w:tc>
          <w:tcPr>
            <w:tcW w:w="1440" w:type="dxa"/>
          </w:tcPr>
          <w:p w:rsidR="006472AC" w:rsidRDefault="006472AC" w:rsidP="008B073C">
            <w:pPr>
              <w:rPr>
                <w:sz w:val="22"/>
              </w:rPr>
            </w:pPr>
            <w:r>
              <w:rPr>
                <w:sz w:val="22"/>
              </w:rPr>
              <w:t>B = ?</w:t>
            </w:r>
          </w:p>
        </w:tc>
        <w:tc>
          <w:tcPr>
            <w:tcW w:w="1080" w:type="dxa"/>
          </w:tcPr>
          <w:p w:rsidR="006472AC" w:rsidRDefault="006472AC" w:rsidP="008B073C">
            <w:pPr>
              <w:rPr>
                <w:sz w:val="22"/>
              </w:rPr>
            </w:pPr>
            <w:r>
              <w:rPr>
                <w:sz w:val="22"/>
              </w:rPr>
              <w:t>S = ?</w:t>
            </w:r>
          </w:p>
        </w:tc>
        <w:tc>
          <w:tcPr>
            <w:tcW w:w="1890" w:type="dxa"/>
          </w:tcPr>
          <w:p w:rsidR="006472AC" w:rsidRDefault="00BD0594" w:rsidP="008B073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1181491</wp:posOffset>
                  </wp:positionH>
                  <wp:positionV relativeFrom="paragraph">
                    <wp:posOffset>86116</wp:posOffset>
                  </wp:positionV>
                  <wp:extent cx="1842379" cy="975946"/>
                  <wp:effectExtent l="19050" t="0" r="5471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79" cy="97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2AC">
              <w:rPr>
                <w:sz w:val="22"/>
              </w:rPr>
              <w:t xml:space="preserve">q = ? </w:t>
            </w:r>
          </w:p>
        </w:tc>
      </w:tr>
      <w:tr w:rsidR="006472AC" w:rsidTr="00BD0594">
        <w:trPr>
          <w:trHeight w:val="432"/>
        </w:trPr>
        <w:tc>
          <w:tcPr>
            <w:tcW w:w="436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3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usc</w:t>
            </w:r>
          </w:p>
        </w:tc>
        <w:tc>
          <w:tcPr>
            <w:tcW w:w="1349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</w:tr>
      <w:tr w:rsidR="006472AC" w:rsidTr="00BD0594">
        <w:trPr>
          <w:trHeight w:val="432"/>
        </w:trPr>
        <w:tc>
          <w:tcPr>
            <w:tcW w:w="436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3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1349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</w:tr>
      <w:tr w:rsidR="006472AC" w:rsidTr="00BD0594">
        <w:trPr>
          <w:trHeight w:val="432"/>
        </w:trPr>
        <w:tc>
          <w:tcPr>
            <w:tcW w:w="436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3" w:type="dxa"/>
          </w:tcPr>
          <w:p w:rsidR="006472AC" w:rsidRDefault="006472AC" w:rsidP="008B0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ddc</w:t>
            </w:r>
          </w:p>
        </w:tc>
        <w:tc>
          <w:tcPr>
            <w:tcW w:w="1349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</w:tr>
      <w:tr w:rsidR="006472AC" w:rsidTr="00BD0594">
        <w:trPr>
          <w:trHeight w:val="432"/>
        </w:trPr>
        <w:tc>
          <w:tcPr>
            <w:tcW w:w="436" w:type="dxa"/>
          </w:tcPr>
          <w:p w:rsidR="006472AC" w:rsidRDefault="006472AC" w:rsidP="00CA6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3" w:type="dxa"/>
          </w:tcPr>
          <w:p w:rsidR="006472AC" w:rsidRDefault="006472AC" w:rsidP="00CA6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1349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6472AC" w:rsidRPr="00624932" w:rsidRDefault="006472AC" w:rsidP="008B073C">
            <w:pPr>
              <w:rPr>
                <w:sz w:val="8"/>
                <w:szCs w:val="8"/>
              </w:rPr>
            </w:pPr>
          </w:p>
        </w:tc>
      </w:tr>
    </w:tbl>
    <w:p w:rsidR="00B74F23" w:rsidRPr="004B7B69" w:rsidRDefault="00B74F23" w:rsidP="00B74F23">
      <w:pPr>
        <w:rPr>
          <w:sz w:val="22"/>
        </w:rPr>
      </w:pPr>
    </w:p>
    <w:p w:rsidR="00B74F23" w:rsidRDefault="00B74F23" w:rsidP="002C6735"/>
    <w:sectPr w:rsidR="00B74F23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352B9"/>
    <w:rsid w:val="00042DAF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243D"/>
    <w:rsid w:val="001E4F3F"/>
    <w:rsid w:val="001E52D6"/>
    <w:rsid w:val="002626B4"/>
    <w:rsid w:val="002C6735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409DE"/>
    <w:rsid w:val="007B6C1A"/>
    <w:rsid w:val="007D1685"/>
    <w:rsid w:val="007E2D46"/>
    <w:rsid w:val="00841D06"/>
    <w:rsid w:val="00851FC0"/>
    <w:rsid w:val="00862B53"/>
    <w:rsid w:val="008711EE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B35DB"/>
    <w:rsid w:val="00DD6302"/>
    <w:rsid w:val="00DF36BE"/>
    <w:rsid w:val="00DF400D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2016-03-15T15:21:00Z</cp:lastPrinted>
  <dcterms:created xsi:type="dcterms:W3CDTF">2019-03-06T17:17:00Z</dcterms:created>
  <dcterms:modified xsi:type="dcterms:W3CDTF">2019-03-08T00:22:00Z</dcterms:modified>
</cp:coreProperties>
</file>