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7261" w:rsidRDefault="007A2FCD" w:rsidP="00CE7261">
      <w:pPr>
        <w:jc w:val="center"/>
        <w:rPr>
          <w:rFonts w:ascii="Times New Roman" w:hAnsi="Times New Roman"/>
          <w:b/>
          <w:sz w:val="28"/>
        </w:rPr>
      </w:pPr>
      <w:r w:rsidRPr="0029771C">
        <w:rPr>
          <w:rFonts w:ascii="Times New Roman" w:hAnsi="Times New Roman"/>
          <w:b/>
          <w:sz w:val="28"/>
        </w:rPr>
        <w:t>IB Physics</w:t>
      </w:r>
      <w:r w:rsidR="00093714">
        <w:rPr>
          <w:rFonts w:ascii="Times New Roman" w:hAnsi="Times New Roman"/>
          <w:b/>
          <w:sz w:val="28"/>
        </w:rPr>
        <w:t xml:space="preserve"> </w:t>
      </w:r>
    </w:p>
    <w:p w:rsidR="007A2FCD" w:rsidRPr="0029771C" w:rsidRDefault="007A2FCD" w:rsidP="00CE7261">
      <w:pPr>
        <w:jc w:val="center"/>
        <w:rPr>
          <w:rFonts w:ascii="Times New Roman" w:hAnsi="Times New Roman"/>
          <w:sz w:val="18"/>
          <w:szCs w:val="19"/>
        </w:rPr>
      </w:pPr>
      <w:r w:rsidRPr="0029771C">
        <w:rPr>
          <w:rFonts w:ascii="Times New Roman" w:hAnsi="Times New Roman"/>
          <w:sz w:val="18"/>
          <w:szCs w:val="19"/>
        </w:rPr>
        <w:t>Currents and Circuits</w:t>
      </w:r>
      <w:r w:rsidR="002F507E" w:rsidRPr="0029771C">
        <w:rPr>
          <w:rFonts w:ascii="Times New Roman" w:hAnsi="Times New Roman"/>
          <w:sz w:val="18"/>
          <w:szCs w:val="19"/>
        </w:rPr>
        <w:t xml:space="preserve"> - Chapter 18&amp;19 Syllabus</w:t>
      </w:r>
    </w:p>
    <w:tbl>
      <w:tblPr>
        <w:tblW w:w="1004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80"/>
        <w:gridCol w:w="3600"/>
        <w:gridCol w:w="1605"/>
        <w:gridCol w:w="1905"/>
        <w:gridCol w:w="2250"/>
      </w:tblGrid>
      <w:tr w:rsidR="0029771C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093714" w:rsidRDefault="0029771C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Block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CE7261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 xml:space="preserve">In </w:t>
            </w:r>
            <w:proofErr w:type="gramStart"/>
            <w:r>
              <w:rPr>
                <w:rFonts w:ascii="Times New Roman" w:hAnsi="Times New Roman"/>
                <w:sz w:val="18"/>
                <w:szCs w:val="19"/>
              </w:rPr>
              <w:t>c</w:t>
            </w:r>
            <w:r w:rsidR="0029771C" w:rsidRPr="0029771C">
              <w:rPr>
                <w:rFonts w:ascii="Times New Roman" w:hAnsi="Times New Roman"/>
                <w:sz w:val="18"/>
                <w:szCs w:val="19"/>
              </w:rPr>
              <w:t xml:space="preserve">lass </w:t>
            </w:r>
            <w:r>
              <w:rPr>
                <w:rFonts w:ascii="Times New Roman" w:hAnsi="Times New Roman"/>
                <w:sz w:val="18"/>
                <w:szCs w:val="19"/>
              </w:rPr>
              <w:t>:</w:t>
            </w:r>
            <w:proofErr w:type="gramEnd"/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CE7261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Due on this class: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If you miss this class</w:t>
            </w:r>
            <w:r w:rsidR="00CE7261">
              <w:rPr>
                <w:rFonts w:ascii="Times New Roman" w:hAnsi="Times New Roman"/>
                <w:sz w:val="18"/>
                <w:szCs w:val="19"/>
              </w:rPr>
              <w:t>:</w:t>
            </w:r>
          </w:p>
        </w:tc>
      </w:tr>
      <w:tr w:rsidR="0029771C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093714" w:rsidRDefault="0029771C" w:rsidP="007A2FCD">
            <w:pPr>
              <w:jc w:val="center"/>
              <w:rPr>
                <w:rFonts w:ascii="Times New Roman" w:hAnsi="Times New Roman"/>
                <w:bCs/>
                <w:sz w:val="18"/>
                <w:szCs w:val="19"/>
                <w:vertAlign w:val="superscript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1</w:t>
            </w:r>
          </w:p>
          <w:p w:rsidR="0029771C" w:rsidRPr="00093714" w:rsidRDefault="0029771C" w:rsidP="008734A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29771C" w:rsidRPr="00093714" w:rsidRDefault="00D06D97" w:rsidP="008734A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5/6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-Batteries and electric current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 xml:space="preserve">-Ohm's Law 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-Electric Power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-Alternating Current and RMS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29771C" w:rsidP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18.1-7</w:t>
            </w:r>
          </w:p>
          <w:p w:rsidR="0029771C" w:rsidRPr="0029771C" w:rsidRDefault="0031459A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A, B, D, E</w:t>
            </w:r>
          </w:p>
        </w:tc>
      </w:tr>
      <w:tr w:rsidR="0029771C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093714" w:rsidRDefault="0029771C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2</w:t>
            </w:r>
          </w:p>
          <w:p w:rsidR="0029771C" w:rsidRPr="00093714" w:rsidRDefault="0029771C" w:rsidP="008734A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29771C" w:rsidRPr="00093714" w:rsidRDefault="00D06D97" w:rsidP="008734A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9/10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-Series Circuits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-Parallel circuits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-Work on circuits in class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48" w:rsidRDefault="00BC4D48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>Practice 18.1 #1-3</w:t>
            </w:r>
          </w:p>
          <w:p w:rsidR="0029771C" w:rsidRPr="0029771C" w:rsidRDefault="0029771C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Video: Series Circuits (F)</w:t>
            </w:r>
          </w:p>
          <w:p w:rsidR="0029771C" w:rsidRPr="00BC4D48" w:rsidRDefault="0029771C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Video: Parallel Circuits (G)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Default="0029771C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19.1-2</w:t>
            </w:r>
          </w:p>
          <w:p w:rsidR="0031459A" w:rsidRPr="0029771C" w:rsidRDefault="0031459A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 w:rsidR="00F116D2">
              <w:rPr>
                <w:rFonts w:ascii="Times New Roman" w:hAnsi="Times New Roman"/>
                <w:sz w:val="18"/>
                <w:szCs w:val="19"/>
              </w:rPr>
              <w:t>F, G</w:t>
            </w:r>
          </w:p>
        </w:tc>
      </w:tr>
      <w:tr w:rsidR="0029771C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093714" w:rsidRDefault="0029771C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 xml:space="preserve">3 </w:t>
            </w:r>
          </w:p>
          <w:p w:rsidR="0029771C" w:rsidRPr="00093714" w:rsidRDefault="0029771C" w:rsidP="008734A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29771C" w:rsidRPr="00093714" w:rsidRDefault="00D06D97" w:rsidP="008734A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11/12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-Resistances in series and parallel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-Resistance Networks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-Solving single reduction circuits</w:t>
            </w:r>
          </w:p>
          <w:p w:rsidR="0029771C" w:rsidRPr="0029771C" w:rsidRDefault="0029771C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-Noteguides for networks (handout)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48" w:rsidRDefault="00BC4D48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19.1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  <w:p w:rsidR="0029771C" w:rsidRPr="0029771C" w:rsidRDefault="0029771C" w:rsidP="005956E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1C" w:rsidRPr="0029771C" w:rsidRDefault="00F116D2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J</w:t>
            </w: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F116D2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4</w:t>
            </w:r>
          </w:p>
          <w:p w:rsidR="00F116D2" w:rsidRPr="00093714" w:rsidRDefault="00F116D2" w:rsidP="008734A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F116D2" w:rsidRPr="00093714" w:rsidRDefault="00D06D97" w:rsidP="008734A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13/17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-Work on double circuit reductions in class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Reducible Networks – Double popper (J.2)</w:t>
            </w:r>
          </w:p>
          <w:p w:rsidR="00F116D2" w:rsidRPr="0029771C" w:rsidRDefault="00F116D2" w:rsidP="00634013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J</w:t>
            </w: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F116D2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5</w:t>
            </w:r>
          </w:p>
          <w:p w:rsidR="00F116D2" w:rsidRPr="00093714" w:rsidRDefault="00F116D2" w:rsidP="008734A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F116D2" w:rsidRPr="00093714" w:rsidRDefault="00D06D97" w:rsidP="008734A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18/19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-Kirchhoff's Laws</w:t>
            </w:r>
          </w:p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-Work on Kirchhoff's laws problems in class</w:t>
            </w:r>
          </w:p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-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Intro to internal resistance of a battery lab</w:t>
            </w:r>
          </w:p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 xml:space="preserve">-Graphing PreLab </w:t>
            </w: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(handout)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48" w:rsidRDefault="00BC4D48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19.2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Video: Kirchhoff’s Laws (L)</w:t>
            </w:r>
          </w:p>
          <w:p w:rsidR="00F116D2" w:rsidRPr="0029771C" w:rsidRDefault="00F116D2" w:rsidP="00467E5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Default="00F116D2" w:rsidP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19.3-4</w:t>
            </w:r>
          </w:p>
          <w:p w:rsidR="00F116D2" w:rsidRPr="0029771C" w:rsidRDefault="00F116D2" w:rsidP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L</w:t>
            </w:r>
          </w:p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D06D97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Jan 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D06D97" w:rsidRDefault="00F116D2" w:rsidP="00D06D97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D06D97">
              <w:rPr>
                <w:rFonts w:ascii="Times New Roman" w:hAnsi="Times New Roman"/>
                <w:b/>
                <w:sz w:val="16"/>
                <w:szCs w:val="19"/>
              </w:rPr>
              <w:t>Research Symposi</w:t>
            </w:r>
            <w:r w:rsidR="00D06D97" w:rsidRPr="00D06D97">
              <w:rPr>
                <w:rFonts w:ascii="Times New Roman" w:hAnsi="Times New Roman"/>
                <w:b/>
                <w:sz w:val="16"/>
                <w:szCs w:val="19"/>
              </w:rPr>
              <w:t>um</w:t>
            </w:r>
            <w:r w:rsidRPr="00D06D97">
              <w:rPr>
                <w:rFonts w:ascii="Times New Roman" w:hAnsi="Times New Roman"/>
                <w:b/>
                <w:sz w:val="16"/>
                <w:szCs w:val="19"/>
              </w:rPr>
              <w:t xml:space="preserve"> </w:t>
            </w:r>
            <w:r w:rsidR="00D06D97">
              <w:rPr>
                <w:rFonts w:ascii="Times New Roman" w:hAnsi="Times New Roman"/>
                <w:b/>
                <w:sz w:val="16"/>
                <w:szCs w:val="19"/>
              </w:rPr>
              <w:t>7</w:t>
            </w:r>
            <w:r w:rsidRPr="00D06D97">
              <w:rPr>
                <w:rFonts w:ascii="Times New Roman" w:hAnsi="Times New Roman"/>
                <w:b/>
                <w:sz w:val="16"/>
                <w:szCs w:val="19"/>
              </w:rPr>
              <w:t>:00-9:00 in Lecture Hall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F116D2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6</w:t>
            </w:r>
          </w:p>
          <w:p w:rsidR="00F116D2" w:rsidRPr="00093714" w:rsidRDefault="00F116D2" w:rsidP="0041160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F116D2" w:rsidRPr="00093714" w:rsidRDefault="00D06D97" w:rsidP="0041160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20/23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-Resistivity intro/Video Flip</w:t>
            </w:r>
          </w:p>
          <w:p w:rsidR="00F116D2" w:rsidRPr="0029771C" w:rsidRDefault="00F116D2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-Electron drift velocity intro/Video Flip</w:t>
            </w:r>
          </w:p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intros - Wire/Light bulb/Spreadsheet/</w:t>
            </w:r>
            <w:proofErr w:type="spellStart"/>
            <w:r w:rsidRPr="0029771C">
              <w:rPr>
                <w:rFonts w:ascii="Times New Roman" w:hAnsi="Times New Roman"/>
                <w:sz w:val="18"/>
                <w:szCs w:val="19"/>
              </w:rPr>
              <w:t>Osc</w:t>
            </w:r>
            <w:proofErr w:type="spellEnd"/>
            <w:r w:rsidRPr="0029771C">
              <w:rPr>
                <w:rFonts w:ascii="Times New Roman" w:hAnsi="Times New Roman"/>
                <w:sz w:val="18"/>
                <w:szCs w:val="19"/>
              </w:rPr>
              <w:t>.</w:t>
            </w:r>
          </w:p>
          <w:p w:rsidR="00C42A00" w:rsidRDefault="00F116D2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-Hand out the Formative Assessments</w:t>
            </w:r>
          </w:p>
          <w:p w:rsidR="00F116D2" w:rsidRPr="0029771C" w:rsidRDefault="00C42A00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-Reminder of book problems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48" w:rsidRDefault="00BC4D48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19.3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  <w:p w:rsidR="00F116D2" w:rsidRPr="0029771C" w:rsidRDefault="00F116D2" w:rsidP="006418B9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Graphing Prelab (optional)</w:t>
            </w:r>
          </w:p>
          <w:p w:rsidR="00F116D2" w:rsidRPr="0029771C" w:rsidRDefault="00F116D2" w:rsidP="006F705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Check: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Graphing </w:t>
            </w:r>
            <w:proofErr w:type="spellStart"/>
            <w:r w:rsidRPr="0029771C">
              <w:rPr>
                <w:rFonts w:ascii="Times New Roman" w:hAnsi="Times New Roman"/>
                <w:sz w:val="18"/>
                <w:szCs w:val="19"/>
              </w:rPr>
              <w:t>Prelab</w:t>
            </w:r>
            <w:proofErr w:type="spellEnd"/>
          </w:p>
          <w:p w:rsidR="00F116D2" w:rsidRPr="0029771C" w:rsidRDefault="00F116D2" w:rsidP="006F705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Turn In: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Graphing Pre-Lab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C.1, C.2</w:t>
            </w: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F116D2" w:rsidP="007A2FCD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>7</w:t>
            </w:r>
          </w:p>
          <w:p w:rsidR="00F116D2" w:rsidRPr="00093714" w:rsidRDefault="00F116D2" w:rsidP="004937B3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F116D2" w:rsidRPr="00093714" w:rsidRDefault="00D06D97" w:rsidP="004937B3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24/25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30" w:rsidRPr="001C4230" w:rsidRDefault="001C4230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18 #2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(1.2E5 C)</w:t>
            </w:r>
            <w:r>
              <w:rPr>
                <w:rFonts w:ascii="Times New Roman" w:hAnsi="Times New Roman"/>
                <w:sz w:val="18"/>
                <w:szCs w:val="19"/>
              </w:rPr>
              <w:t>, 5, 7</w:t>
            </w:r>
          </w:p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Resistivity (C.1)</w:t>
            </w:r>
          </w:p>
          <w:p w:rsidR="00F116D2" w:rsidRPr="001C4230" w:rsidRDefault="00F116D2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Electron Drift Velocity (C.2)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Default="00F116D2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18.4,8</w:t>
            </w:r>
          </w:p>
          <w:p w:rsidR="00F116D2" w:rsidRPr="0029771C" w:rsidRDefault="00F116D2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C.1, C.2</w:t>
            </w: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F116D2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8</w:t>
            </w:r>
          </w:p>
          <w:p w:rsidR="00F116D2" w:rsidRPr="00093714" w:rsidRDefault="00F116D2" w:rsidP="0041160E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Jan </w:t>
            </w:r>
          </w:p>
          <w:p w:rsidR="00F116D2" w:rsidRPr="00093714" w:rsidRDefault="00D06D97" w:rsidP="0041160E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26/27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30" w:rsidRPr="001C4230" w:rsidRDefault="001C4230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18 #12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(0.47 mm)</w:t>
            </w:r>
            <w:r>
              <w:rPr>
                <w:rFonts w:ascii="Times New Roman" w:hAnsi="Times New Roman"/>
                <w:sz w:val="18"/>
                <w:szCs w:val="19"/>
              </w:rPr>
              <w:t>, 31, 45</w:t>
            </w:r>
          </w:p>
          <w:p w:rsidR="00D06D97" w:rsidRPr="0029771C" w:rsidRDefault="00D06D97" w:rsidP="00D06D97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Capacitors in Series and Parallel (N)</w:t>
            </w:r>
          </w:p>
          <w:p w:rsidR="00F116D2" w:rsidRPr="00BC4D48" w:rsidRDefault="00BC4D48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Turn In: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18.1, 19.1, 19.2, 19.3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BC4D48" w:rsidP="0041160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Watch: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>FA19.2 2 different ways (optional) (J.3)</w:t>
            </w:r>
          </w:p>
        </w:tc>
      </w:tr>
      <w:tr w:rsidR="00F116D2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093714" w:rsidRDefault="00D06D97" w:rsidP="001C4230">
            <w:pPr>
              <w:pStyle w:val="Heading3"/>
              <w:rPr>
                <w:rFonts w:ascii="Times New Roman" w:hAnsi="Times New Roman"/>
                <w:b w:val="0"/>
                <w:sz w:val="18"/>
                <w:szCs w:val="19"/>
              </w:rPr>
            </w:pPr>
            <w:r>
              <w:rPr>
                <w:rFonts w:ascii="Times New Roman" w:hAnsi="Times New Roman"/>
                <w:b w:val="0"/>
                <w:sz w:val="18"/>
                <w:szCs w:val="19"/>
              </w:rPr>
              <w:t>Feb 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Final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2E308E">
              <w:rPr>
                <w:rFonts w:ascii="Times New Roman" w:hAnsi="Times New Roman"/>
                <w:sz w:val="18"/>
                <w:szCs w:val="19"/>
              </w:rPr>
              <w:t>–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9"/>
              </w:rPr>
              <w:t>Cumulative</w:t>
            </w:r>
            <w:r w:rsidR="002E308E">
              <w:rPr>
                <w:rFonts w:ascii="Times New Roman" w:hAnsi="Times New Roman"/>
                <w:sz w:val="18"/>
                <w:szCs w:val="19"/>
              </w:rPr>
              <w:t xml:space="preserve"> – See the website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D2" w:rsidRPr="0029771C" w:rsidRDefault="00F116D2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D06D97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97" w:rsidRPr="00093714" w:rsidRDefault="00D06D97">
            <w:pPr>
              <w:pStyle w:val="Heading3"/>
              <w:rPr>
                <w:rFonts w:ascii="Times New Roman" w:hAnsi="Times New Roman"/>
                <w:b w:val="0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b w:val="0"/>
                <w:sz w:val="18"/>
                <w:szCs w:val="19"/>
              </w:rPr>
              <w:t>9</w:t>
            </w:r>
          </w:p>
          <w:p w:rsidR="00D06D97" w:rsidRPr="00093714" w:rsidRDefault="00D06D97" w:rsidP="00D06D97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Feb </w:t>
            </w:r>
          </w:p>
          <w:p w:rsidR="00D06D97" w:rsidRPr="00093714" w:rsidRDefault="00D06D97" w:rsidP="00D06D97">
            <w:pPr>
              <w:pStyle w:val="Heading3"/>
              <w:rPr>
                <w:rFonts w:ascii="Times New Roman" w:hAnsi="Times New Roman"/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>6/7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97" w:rsidRPr="0029771C" w:rsidRDefault="00D06D97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-Capacitor addition intro/Video Flip</w:t>
            </w:r>
          </w:p>
          <w:p w:rsidR="00D06D97" w:rsidRPr="0029771C" w:rsidRDefault="00D06D97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30" w:rsidRPr="001C4230" w:rsidRDefault="001C4230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19 #17, 20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(4.55kΩ)</w:t>
            </w:r>
            <w:r>
              <w:rPr>
                <w:rFonts w:ascii="Times New Roman" w:hAnsi="Times New Roman"/>
                <w:sz w:val="18"/>
                <w:szCs w:val="19"/>
              </w:rPr>
              <w:t>, 27</w:t>
            </w:r>
          </w:p>
          <w:p w:rsidR="00D06D97" w:rsidRPr="001C4230" w:rsidRDefault="001C4230" w:rsidP="001C4230">
            <w:pPr>
              <w:ind w:left="180" w:hanging="180"/>
              <w:rPr>
                <w:rFonts w:ascii="Times New Roman" w:hAnsi="Times New Roman"/>
                <w:b/>
                <w:bCs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Turn In: </w:t>
            </w:r>
            <w:r>
              <w:rPr>
                <w:rFonts w:ascii="Times New Roman" w:hAnsi="Times New Roman"/>
                <w:sz w:val="18"/>
                <w:szCs w:val="19"/>
              </w:rPr>
              <w:t>Ch 18 #2, 5, 7, 12, 31, 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97" w:rsidRDefault="00D06D97" w:rsidP="00406D9F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19.5</w:t>
            </w:r>
          </w:p>
          <w:p w:rsidR="00D06D97" w:rsidRPr="0029771C" w:rsidRDefault="00D06D97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</w:t>
            </w:r>
            <w:r>
              <w:rPr>
                <w:rFonts w:ascii="Times New Roman" w:hAnsi="Times New Roman"/>
                <w:sz w:val="18"/>
                <w:szCs w:val="19"/>
              </w:rPr>
              <w:t xml:space="preserve"> N</w:t>
            </w:r>
          </w:p>
        </w:tc>
      </w:tr>
      <w:tr w:rsidR="005956ED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093714" w:rsidRDefault="005956ED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10</w:t>
            </w:r>
          </w:p>
          <w:p w:rsidR="00D06D97" w:rsidRPr="00093714" w:rsidRDefault="00D06D97" w:rsidP="00D06D97">
            <w:pPr>
              <w:pStyle w:val="Heading2"/>
              <w:rPr>
                <w:b w:val="0"/>
                <w:sz w:val="18"/>
                <w:szCs w:val="19"/>
              </w:rPr>
            </w:pPr>
            <w:r w:rsidRPr="00093714">
              <w:rPr>
                <w:b w:val="0"/>
                <w:sz w:val="18"/>
                <w:szCs w:val="19"/>
              </w:rPr>
              <w:t xml:space="preserve">Feb </w:t>
            </w:r>
          </w:p>
          <w:p w:rsidR="005956ED" w:rsidRPr="00093714" w:rsidRDefault="00D06D97" w:rsidP="00D06D97">
            <w:pPr>
              <w:pStyle w:val="Heading2"/>
              <w:rPr>
                <w:b w:val="0"/>
                <w:sz w:val="18"/>
                <w:szCs w:val="19"/>
              </w:rPr>
            </w:pPr>
            <w:r>
              <w:rPr>
                <w:b w:val="0"/>
                <w:sz w:val="18"/>
                <w:szCs w:val="19"/>
              </w:rPr>
              <w:t>8/9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30" w:rsidRPr="001C4230" w:rsidRDefault="001C4230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19 #29, 35, 37</w:t>
            </w:r>
          </w:p>
          <w:p w:rsidR="005956ED" w:rsidRPr="0029771C" w:rsidRDefault="005956ED" w:rsidP="001C4230">
            <w:pPr>
              <w:ind w:left="180" w:hanging="180"/>
              <w:rPr>
                <w:sz w:val="22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8"/>
                <w:szCs w:val="19"/>
              </w:rPr>
              <w:t xml:space="preserve"> Ch 19</w:t>
            </w:r>
            <w:r w:rsidR="001C4230" w:rsidRPr="001C4230">
              <w:rPr>
                <w:rFonts w:ascii="Times New Roman" w:hAnsi="Times New Roman"/>
                <w:sz w:val="18"/>
                <w:szCs w:val="19"/>
              </w:rPr>
              <w:t xml:space="preserve"> #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17, 20, 27, 29, 35, 37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5956ED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093714" w:rsidRDefault="005956ED" w:rsidP="007A2FCD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093714">
              <w:rPr>
                <w:rFonts w:ascii="Times New Roman" w:hAnsi="Times New Roman"/>
                <w:sz w:val="18"/>
                <w:szCs w:val="19"/>
              </w:rPr>
              <w:t>11</w:t>
            </w:r>
          </w:p>
          <w:p w:rsidR="005956ED" w:rsidRPr="00093714" w:rsidRDefault="005956ED" w:rsidP="00171714">
            <w:pPr>
              <w:jc w:val="center"/>
              <w:rPr>
                <w:rFonts w:ascii="Times New Roman" w:hAnsi="Times New Roman"/>
                <w:bCs/>
                <w:sz w:val="18"/>
                <w:szCs w:val="19"/>
              </w:rPr>
            </w:pPr>
            <w:r w:rsidRPr="00093714">
              <w:rPr>
                <w:rFonts w:ascii="Times New Roman" w:hAnsi="Times New Roman"/>
                <w:bCs/>
                <w:sz w:val="18"/>
                <w:szCs w:val="19"/>
              </w:rPr>
              <w:t xml:space="preserve"> Feb </w:t>
            </w:r>
          </w:p>
          <w:p w:rsidR="005956ED" w:rsidRPr="00093714" w:rsidRDefault="00D06D97" w:rsidP="00171714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Cs/>
                <w:sz w:val="18"/>
                <w:szCs w:val="19"/>
              </w:rPr>
              <w:t>10/13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C614E3">
            <w:pPr>
              <w:pStyle w:val="Heading1"/>
              <w:rPr>
                <w:sz w:val="18"/>
                <w:szCs w:val="19"/>
              </w:rPr>
            </w:pPr>
            <w:r w:rsidRPr="0029771C">
              <w:rPr>
                <w:sz w:val="18"/>
                <w:szCs w:val="19"/>
              </w:rPr>
              <w:t>Summative Assessments on:</w:t>
            </w:r>
          </w:p>
          <w:p w:rsidR="005956ED" w:rsidRPr="0029771C" w:rsidRDefault="005956ED" w:rsidP="00C614E3">
            <w:pPr>
              <w:ind w:left="720"/>
              <w:rPr>
                <w:b/>
                <w:sz w:val="17"/>
                <w:szCs w:val="19"/>
              </w:rPr>
            </w:pPr>
            <w:r w:rsidRPr="0029771C">
              <w:rPr>
                <w:b/>
                <w:sz w:val="17"/>
                <w:szCs w:val="19"/>
              </w:rPr>
              <w:t>SA18.1 - Current, Voltage, Power</w:t>
            </w:r>
          </w:p>
          <w:p w:rsidR="005956ED" w:rsidRPr="0029771C" w:rsidRDefault="005956ED" w:rsidP="00C614E3">
            <w:pPr>
              <w:ind w:left="720"/>
              <w:rPr>
                <w:b/>
                <w:sz w:val="17"/>
                <w:szCs w:val="19"/>
              </w:rPr>
            </w:pPr>
            <w:r w:rsidRPr="0029771C">
              <w:rPr>
                <w:b/>
                <w:sz w:val="17"/>
                <w:szCs w:val="19"/>
              </w:rPr>
              <w:t>SA19.1 - Series and Parallel Circuits</w:t>
            </w:r>
          </w:p>
          <w:p w:rsidR="005956ED" w:rsidRPr="0029771C" w:rsidRDefault="005956ED" w:rsidP="00C614E3">
            <w:pPr>
              <w:ind w:left="720"/>
              <w:rPr>
                <w:b/>
                <w:sz w:val="17"/>
                <w:szCs w:val="19"/>
              </w:rPr>
            </w:pPr>
            <w:r w:rsidRPr="0029771C">
              <w:rPr>
                <w:b/>
                <w:sz w:val="17"/>
                <w:szCs w:val="19"/>
              </w:rPr>
              <w:t>SA19.2 - Network Circuits</w:t>
            </w:r>
          </w:p>
          <w:p w:rsidR="00D06D97" w:rsidRDefault="005956ED" w:rsidP="00C614E3">
            <w:pPr>
              <w:pStyle w:val="Heading1"/>
              <w:ind w:left="900"/>
              <w:rPr>
                <w:sz w:val="18"/>
                <w:szCs w:val="19"/>
              </w:rPr>
            </w:pPr>
            <w:r w:rsidRPr="0029771C">
              <w:rPr>
                <w:sz w:val="18"/>
                <w:szCs w:val="19"/>
              </w:rPr>
              <w:t>SA19.3 - Kirchhoff's Laws</w:t>
            </w:r>
          </w:p>
          <w:p w:rsidR="005956ED" w:rsidRPr="00D06D97" w:rsidRDefault="00D06D97" w:rsidP="00D06D97">
            <w:pPr>
              <w:ind w:left="720"/>
            </w:pPr>
            <w:r w:rsidRPr="00D06D97">
              <w:rPr>
                <w:sz w:val="20"/>
              </w:rPr>
              <w:t>(But not 18.2)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1C4230" w:rsidRDefault="005956ED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FA 18.1, 18.2, 19.1, 19.2, 19.3</w:t>
            </w:r>
          </w:p>
          <w:p w:rsidR="005956ED" w:rsidRPr="001C4230" w:rsidRDefault="005956ED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Resistance of a Light bulb and Diode</w:t>
            </w:r>
          </w:p>
          <w:p w:rsidR="005956ED" w:rsidRPr="001C4230" w:rsidRDefault="005956ED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Resistance of a Wire </w:t>
            </w:r>
          </w:p>
          <w:p w:rsidR="005956ED" w:rsidRPr="001C4230" w:rsidRDefault="005956ED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Internal Resistance of a Battery/Circuit building </w:t>
            </w:r>
          </w:p>
          <w:p w:rsidR="005956ED" w:rsidRPr="001C4230" w:rsidRDefault="005956ED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Oscilloscope Lab</w:t>
            </w:r>
          </w:p>
          <w:p w:rsidR="005956ED" w:rsidRPr="0029771C" w:rsidRDefault="005956ED" w:rsidP="00295C76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Circuit Spreadsheet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295C76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5956ED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093714" w:rsidRDefault="005956ED" w:rsidP="004937B3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093714">
              <w:rPr>
                <w:rFonts w:ascii="Times New Roman" w:hAnsi="Times New Roman"/>
                <w:bCs/>
                <w:sz w:val="18"/>
              </w:rPr>
              <w:t xml:space="preserve">Feb </w:t>
            </w:r>
          </w:p>
          <w:p w:rsidR="005956ED" w:rsidRPr="00093714" w:rsidRDefault="005956ED" w:rsidP="004937B3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093714">
              <w:rPr>
                <w:rFonts w:ascii="Times New Roman" w:hAnsi="Times New Roman"/>
                <w:bCs/>
                <w:sz w:val="18"/>
              </w:rPr>
              <w:t>10/13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C614E3">
            <w:pPr>
              <w:rPr>
                <w:sz w:val="14"/>
                <w:szCs w:val="16"/>
              </w:rPr>
            </w:pPr>
            <w:proofErr w:type="spellStart"/>
            <w:r w:rsidRPr="0029771C">
              <w:rPr>
                <w:sz w:val="8"/>
                <w:szCs w:val="6"/>
              </w:rPr>
              <w:t>Freakin</w:t>
            </w:r>
            <w:proofErr w:type="spellEnd"/>
            <w:r w:rsidRPr="0029771C">
              <w:rPr>
                <w:sz w:val="8"/>
                <w:szCs w:val="6"/>
              </w:rPr>
              <w:t xml:space="preserve">' </w:t>
            </w:r>
            <w:proofErr w:type="spellStart"/>
            <w:r w:rsidRPr="0029771C">
              <w:rPr>
                <w:sz w:val="54"/>
              </w:rPr>
              <w:t>MAGNETS!!</w:t>
            </w:r>
            <w:proofErr w:type="gramStart"/>
            <w:r w:rsidRPr="0029771C">
              <w:rPr>
                <w:sz w:val="54"/>
              </w:rPr>
              <w:t>!</w:t>
            </w:r>
            <w:proofErr w:type="gramEnd"/>
            <w:r w:rsidRPr="0029771C">
              <w:rPr>
                <w:sz w:val="8"/>
                <w:szCs w:val="6"/>
              </w:rPr>
              <w:t>How</w:t>
            </w:r>
            <w:proofErr w:type="spellEnd"/>
            <w:r w:rsidRPr="0029771C">
              <w:rPr>
                <w:sz w:val="8"/>
                <w:szCs w:val="6"/>
              </w:rPr>
              <w:t xml:space="preserve"> do they work???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491894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ED" w:rsidRPr="0029771C" w:rsidRDefault="005956ED" w:rsidP="00491894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5956ED" w:rsidRPr="0029771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885" w:type="dxa"/>
            <w:gridSpan w:val="3"/>
          </w:tcPr>
          <w:p w:rsidR="005956ED" w:rsidRPr="00093714" w:rsidRDefault="005956ED" w:rsidP="007A2FCD">
            <w:p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Assignments</w:t>
            </w:r>
          </w:p>
          <w:p w:rsidR="005956ED" w:rsidRPr="00093714" w:rsidRDefault="005956E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6 Labs/Pre Lab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Graphing Prelab (20 pts)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Resistance of wire – You design the DCP (30 pts)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Resistance of light bulb and diode (30 pts)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Internal resistance of a battery/Circuit Building (20 pts)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Oscilloscope Lab – Quick thing with the oscilloscope (20 pts)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Circuit Spreadsheet – Spreadsheet that models a circuit (20 pts)</w:t>
            </w:r>
          </w:p>
          <w:p w:rsidR="005956ED" w:rsidRPr="00093714" w:rsidRDefault="005956E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4 summative/6 Formative Assessments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18.1 - Ohm’s law, current, power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18.2 - Resistivity and electron drift speed (No summative)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19.1 - Simple series and parallel circuits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19.2 - Networks of circuits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19.3 - Kirchhoff's Laws</w:t>
            </w:r>
          </w:p>
          <w:p w:rsidR="005956ED" w:rsidRPr="00093714" w:rsidRDefault="005956E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19.4 - Capacitors in parallel and series</w:t>
            </w:r>
          </w:p>
          <w:p w:rsidR="005956ED" w:rsidRPr="00093714" w:rsidRDefault="005956E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  <w:szCs w:val="16"/>
              </w:rPr>
            </w:pPr>
            <w:r w:rsidRPr="00093714">
              <w:rPr>
                <w:rFonts w:ascii="Times New Roman" w:hAnsi="Times New Roman"/>
                <w:sz w:val="14"/>
                <w:szCs w:val="16"/>
              </w:rPr>
              <w:t xml:space="preserve">Book Problems: </w:t>
            </w:r>
            <w:r w:rsidR="001C4230" w:rsidRPr="001C4230">
              <w:rPr>
                <w:rFonts w:ascii="Times New Roman" w:hAnsi="Times New Roman"/>
                <w:sz w:val="14"/>
                <w:szCs w:val="19"/>
              </w:rPr>
              <w:t>Ch 18 #2, 5, 7, 12, 31, 45 Ch 19 #17, 20, 27, 29, 35, 37</w:t>
            </w:r>
          </w:p>
          <w:p w:rsidR="005956ED" w:rsidRPr="00093714" w:rsidRDefault="005956ED" w:rsidP="007A2FCD">
            <w:pPr>
              <w:ind w:left="342" w:hanging="342"/>
              <w:rPr>
                <w:rFonts w:ascii="Times New Roman" w:hAnsi="Times New Roman"/>
                <w:sz w:val="14"/>
              </w:rPr>
            </w:pPr>
          </w:p>
        </w:tc>
        <w:tc>
          <w:tcPr>
            <w:tcW w:w="4155" w:type="dxa"/>
            <w:gridSpan w:val="2"/>
          </w:tcPr>
          <w:p w:rsidR="005956ED" w:rsidRPr="0029771C" w:rsidRDefault="005956ED" w:rsidP="007A2FCD">
            <w:pPr>
              <w:rPr>
                <w:rFonts w:ascii="Times New Roman" w:hAnsi="Times New Roman"/>
                <w:sz w:val="14"/>
                <w:szCs w:val="18"/>
              </w:rPr>
            </w:pPr>
            <w:r w:rsidRPr="0029771C">
              <w:rPr>
                <w:rFonts w:ascii="Times New Roman" w:hAnsi="Times New Roman"/>
                <w:sz w:val="14"/>
                <w:szCs w:val="18"/>
              </w:rPr>
              <w:t>Handouts:</w:t>
            </w:r>
          </w:p>
          <w:p w:rsidR="00270ACE" w:rsidRDefault="00270ACE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533400" cy="587728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270ACE">
              <w:rPr>
                <w:rFonts w:ascii="Times New Roman" w:hAnsi="Times New Roman"/>
                <w:sz w:val="14"/>
                <w:szCs w:val="18"/>
              </w:rPr>
              <w:drawing>
                <wp:inline distT="0" distB="0" distL="0" distR="0">
                  <wp:extent cx="939800" cy="460359"/>
                  <wp:effectExtent l="2540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18" cy="46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ACE" w:rsidRPr="00270ACE" w:rsidRDefault="00270ACE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</w:p>
          <w:p w:rsidR="00270ACE" w:rsidRDefault="00270ACE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1066800" cy="295130"/>
                  <wp:effectExtent l="2540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ACE" w:rsidRPr="00270ACE" w:rsidRDefault="00270ACE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</w:p>
          <w:p w:rsidR="005956ED" w:rsidRPr="00270ACE" w:rsidRDefault="00270ACE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  <w:r w:rsidRPr="00270ACE">
              <w:rPr>
                <w:rFonts w:ascii="Times New Roman" w:hAnsi="Times New Roman"/>
                <w:sz w:val="14"/>
                <w:szCs w:val="18"/>
              </w:rPr>
              <w:drawing>
                <wp:inline distT="0" distB="0" distL="0" distR="0">
                  <wp:extent cx="889000" cy="444500"/>
                  <wp:effectExtent l="2540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6ED" w:rsidRPr="0029771C" w:rsidRDefault="005956ED" w:rsidP="007A2FCD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</w:tr>
    </w:tbl>
    <w:p w:rsidR="007A2FCD" w:rsidRPr="0029771C" w:rsidRDefault="007A2FCD">
      <w:pPr>
        <w:rPr>
          <w:rFonts w:ascii="Times New Roman" w:hAnsi="Times New Roman"/>
        </w:rPr>
      </w:pPr>
    </w:p>
    <w:sectPr w:rsidR="007A2FCD" w:rsidRPr="0029771C" w:rsidSect="0031459A">
      <w:type w:val="continuous"/>
      <w:pgSz w:w="12240" w:h="15840"/>
      <w:pgMar w:top="720" w:right="720" w:bottom="540" w:left="1080" w:gutter="0"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308E" w:rsidRDefault="002E308E">
      <w:r>
        <w:separator/>
      </w:r>
    </w:p>
  </w:endnote>
  <w:endnote w:type="continuationSeparator" w:id="1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308E" w:rsidRDefault="002E308E">
      <w:r>
        <w:separator/>
      </w:r>
    </w:p>
  </w:footnote>
  <w:footnote w:type="continuationSeparator" w:id="1">
    <w:p w:rsidR="002E308E" w:rsidRDefault="002E308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606"/>
    <w:rsid w:val="0000464A"/>
    <w:rsid w:val="000136B0"/>
    <w:rsid w:val="00016B63"/>
    <w:rsid w:val="000224C7"/>
    <w:rsid w:val="00052637"/>
    <w:rsid w:val="00093714"/>
    <w:rsid w:val="00140324"/>
    <w:rsid w:val="00171714"/>
    <w:rsid w:val="001A2606"/>
    <w:rsid w:val="001C4230"/>
    <w:rsid w:val="001D0B8D"/>
    <w:rsid w:val="00241053"/>
    <w:rsid w:val="00256395"/>
    <w:rsid w:val="00262C02"/>
    <w:rsid w:val="00270ACE"/>
    <w:rsid w:val="00295C76"/>
    <w:rsid w:val="0029771C"/>
    <w:rsid w:val="002C0868"/>
    <w:rsid w:val="002D2B2E"/>
    <w:rsid w:val="002D3281"/>
    <w:rsid w:val="002E308E"/>
    <w:rsid w:val="002F507E"/>
    <w:rsid w:val="0031459A"/>
    <w:rsid w:val="00325E2B"/>
    <w:rsid w:val="00354ABA"/>
    <w:rsid w:val="00384979"/>
    <w:rsid w:val="003E7AC0"/>
    <w:rsid w:val="004045FD"/>
    <w:rsid w:val="00406D9F"/>
    <w:rsid w:val="0041160E"/>
    <w:rsid w:val="00415A1C"/>
    <w:rsid w:val="00467E5E"/>
    <w:rsid w:val="00491894"/>
    <w:rsid w:val="004937B3"/>
    <w:rsid w:val="004C25A9"/>
    <w:rsid w:val="004F1AA2"/>
    <w:rsid w:val="005342EF"/>
    <w:rsid w:val="00582E8B"/>
    <w:rsid w:val="005956ED"/>
    <w:rsid w:val="00634013"/>
    <w:rsid w:val="006418B9"/>
    <w:rsid w:val="006B2C08"/>
    <w:rsid w:val="006F705D"/>
    <w:rsid w:val="007A2FCD"/>
    <w:rsid w:val="007E2276"/>
    <w:rsid w:val="008317ED"/>
    <w:rsid w:val="008734AE"/>
    <w:rsid w:val="008947A4"/>
    <w:rsid w:val="00921A25"/>
    <w:rsid w:val="00946F9A"/>
    <w:rsid w:val="009A6AE5"/>
    <w:rsid w:val="00A729FE"/>
    <w:rsid w:val="00AE739A"/>
    <w:rsid w:val="00BC4D48"/>
    <w:rsid w:val="00BD00E9"/>
    <w:rsid w:val="00BF3C59"/>
    <w:rsid w:val="00BF617C"/>
    <w:rsid w:val="00BF7798"/>
    <w:rsid w:val="00C21734"/>
    <w:rsid w:val="00C42A00"/>
    <w:rsid w:val="00C614E3"/>
    <w:rsid w:val="00C874CA"/>
    <w:rsid w:val="00CC6847"/>
    <w:rsid w:val="00CE7261"/>
    <w:rsid w:val="00CF2AD4"/>
    <w:rsid w:val="00D06D97"/>
    <w:rsid w:val="00D17C0B"/>
    <w:rsid w:val="00D6622D"/>
    <w:rsid w:val="00D7317A"/>
    <w:rsid w:val="00DA21A1"/>
    <w:rsid w:val="00E25715"/>
    <w:rsid w:val="00E31F99"/>
    <w:rsid w:val="00ED4BDC"/>
    <w:rsid w:val="00F116D2"/>
    <w:rsid w:val="00F367E7"/>
    <w:rsid w:val="00F743CF"/>
    <w:rsid w:val="00FB17A1"/>
    <w:rsid w:val="00FC0365"/>
    <w:rsid w:val="00FF06A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493</Words>
  <Characters>2813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3454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</cp:lastModifiedBy>
  <cp:revision>17</cp:revision>
  <cp:lastPrinted>2016-01-05T18:16:00Z</cp:lastPrinted>
  <dcterms:created xsi:type="dcterms:W3CDTF">2016-02-01T21:10:00Z</dcterms:created>
  <dcterms:modified xsi:type="dcterms:W3CDTF">2017-01-03T22:31:00Z</dcterms:modified>
</cp:coreProperties>
</file>