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63" w:rsidRPr="005C6DAF" w:rsidRDefault="0027392F">
      <w:pPr>
        <w:jc w:val="both"/>
        <w:rPr>
          <w:rFonts w:ascii="Times New Roman" w:hAnsi="Times New Roman"/>
          <w:b/>
          <w:sz w:val="36"/>
          <w:szCs w:val="36"/>
        </w:rPr>
      </w:pPr>
      <w:r>
        <w:rPr>
          <w:rFonts w:ascii="Times New Roman" w:hAnsi="Times New Roman"/>
          <w:b/>
          <w:sz w:val="36"/>
          <w:szCs w:val="36"/>
        </w:rPr>
        <w:t>Internal Resistance of a Battery</w:t>
      </w:r>
    </w:p>
    <w:p w:rsidR="00477763" w:rsidRPr="005C6DAF" w:rsidRDefault="00477763">
      <w:pPr>
        <w:jc w:val="both"/>
        <w:rPr>
          <w:rFonts w:ascii="Times New Roman" w:hAnsi="Times New Roman"/>
        </w:rPr>
      </w:pPr>
    </w:p>
    <w:p w:rsidR="00477763" w:rsidRPr="005C6DAF" w:rsidRDefault="0027392F" w:rsidP="00162AAE">
      <w:pPr>
        <w:jc w:val="both"/>
        <w:rPr>
          <w:rFonts w:ascii="Times New Roman" w:hAnsi="Times New Roman"/>
          <w:b/>
        </w:rPr>
      </w:pPr>
      <w:r>
        <w:rPr>
          <w:rFonts w:ascii="Times New Roman" w:hAnsi="Times New Roman"/>
          <w:b/>
        </w:rPr>
        <w:t>When you draw current from a battery, the terminal voltage drops because all batteries or cells have an internal resistance which we can imagine as a small resistor in series with the cell.  The formula then for the EMF</w:t>
      </w:r>
      <w:r w:rsidR="00B21502">
        <w:rPr>
          <w:rFonts w:ascii="Times New Roman" w:hAnsi="Times New Roman"/>
          <w:b/>
        </w:rPr>
        <w:t>, ε,</w:t>
      </w:r>
      <w:r>
        <w:rPr>
          <w:rFonts w:ascii="Times New Roman" w:hAnsi="Times New Roman"/>
          <w:b/>
        </w:rPr>
        <w:t xml:space="preserve"> is   </w:t>
      </w:r>
      <w:r w:rsidRPr="0027392F">
        <w:rPr>
          <w:rFonts w:ascii="Cambria Math" w:hAnsi="Cambria Math" w:cs="Cambria Math"/>
          <w:b/>
        </w:rPr>
        <w:t>𝜀</w:t>
      </w:r>
      <w:r w:rsidR="00ED6CE2">
        <w:rPr>
          <w:rFonts w:ascii="Cambria Math" w:hAnsi="Cambria Math" w:cs="Cambria Math"/>
          <w:b/>
        </w:rPr>
        <w:t xml:space="preserve"> </w:t>
      </w:r>
      <w:r w:rsidRPr="0027392F">
        <w:rPr>
          <w:rFonts w:ascii="Times New Roman" w:hAnsi="Times New Roman"/>
          <w:b/>
        </w:rPr>
        <w:t>=</w:t>
      </w:r>
      <w:r w:rsidR="00ED6CE2">
        <w:rPr>
          <w:rFonts w:ascii="Times New Roman" w:hAnsi="Times New Roman"/>
          <w:b/>
        </w:rPr>
        <w:t xml:space="preserve"> </w:t>
      </w:r>
      <w:r w:rsidRPr="0027392F">
        <w:rPr>
          <w:rFonts w:ascii="Cambria Math" w:hAnsi="Cambria Math" w:cs="Cambria Math"/>
          <w:b/>
        </w:rPr>
        <w:t>𝐼</w:t>
      </w:r>
      <w:r w:rsidRPr="0027392F">
        <w:rPr>
          <w:rFonts w:ascii="Times New Roman" w:hAnsi="Times New Roman"/>
          <w:b/>
        </w:rPr>
        <w:t>(</w:t>
      </w:r>
      <w:r w:rsidRPr="0027392F">
        <w:rPr>
          <w:rFonts w:ascii="Cambria Math" w:hAnsi="Cambria Math" w:cs="Cambria Math"/>
          <w:b/>
        </w:rPr>
        <w:t>𝑅</w:t>
      </w:r>
      <w:r w:rsidRPr="0027392F">
        <w:rPr>
          <w:rFonts w:ascii="Times New Roman" w:hAnsi="Times New Roman"/>
          <w:b/>
        </w:rPr>
        <w:t>+</w:t>
      </w:r>
      <w:r w:rsidRPr="0027392F">
        <w:rPr>
          <w:rFonts w:ascii="Cambria Math" w:hAnsi="Cambria Math" w:cs="Cambria Math"/>
          <w:b/>
        </w:rPr>
        <w:t>𝑟</w:t>
      </w:r>
      <w:r w:rsidRPr="0027392F">
        <w:rPr>
          <w:rFonts w:ascii="Times New Roman" w:hAnsi="Times New Roman"/>
          <w:b/>
        </w:rPr>
        <w:t>)</w:t>
      </w:r>
      <w:r>
        <w:rPr>
          <w:rFonts w:ascii="Times New Roman" w:hAnsi="Times New Roman"/>
          <w:b/>
        </w:rPr>
        <w:t xml:space="preserve">  where I is the current leaving the battery, R is the external resistance, and r the internal.</w:t>
      </w:r>
    </w:p>
    <w:p w:rsidR="00477763" w:rsidRPr="005C6DAF" w:rsidRDefault="00477763" w:rsidP="00162AAE">
      <w:pPr>
        <w:jc w:val="both"/>
        <w:rPr>
          <w:rFonts w:ascii="Times New Roman" w:hAnsi="Times New Roman"/>
        </w:rPr>
      </w:pPr>
    </w:p>
    <w:p w:rsidR="00ED6CE2" w:rsidRDefault="00ED6CE2" w:rsidP="0027392F">
      <w:pPr>
        <w:jc w:val="both"/>
        <w:rPr>
          <w:rFonts w:ascii="Times New Roman" w:hAnsi="Times New Roman"/>
        </w:rPr>
      </w:pPr>
      <w:r>
        <w:rPr>
          <w:rFonts w:ascii="Times New Roman" w:hAnsi="Times New Roman"/>
        </w:rPr>
        <w:t xml:space="preserve">The model for a battery </w:t>
      </w:r>
      <w:r w:rsidR="00962530">
        <w:rPr>
          <w:rFonts w:ascii="Times New Roman" w:hAnsi="Times New Roman"/>
        </w:rPr>
        <w:t xml:space="preserve">with internal resistance </w:t>
      </w:r>
      <w:r>
        <w:rPr>
          <w:rFonts w:ascii="Times New Roman" w:hAnsi="Times New Roman"/>
        </w:rPr>
        <w:t>is this</w:t>
      </w:r>
      <w:r w:rsidR="0059246F">
        <w:rPr>
          <w:rFonts w:ascii="Times New Roman" w:hAnsi="Times New Roman"/>
        </w:rPr>
        <w:t>:</w:t>
      </w:r>
    </w:p>
    <w:p w:rsidR="00ED6CE2" w:rsidRDefault="00966265" w:rsidP="0027392F">
      <w:pPr>
        <w:jc w:val="both"/>
        <w:rPr>
          <w:rFonts w:ascii="Times New Roman" w:hAnsi="Times New Roman"/>
        </w:rPr>
      </w:pPr>
      <w:r>
        <w:rPr>
          <w:rFonts w:ascii="Times New Roman" w:hAnsi="Times New Roman"/>
          <w:noProof/>
        </w:rPr>
        <w:pict>
          <v:group id="_x0000_s1072" style="position:absolute;left:0;text-align:left;margin-left:251.8pt;margin-top:5pt;width:170.15pt;height:51.75pt;z-index:251711488" coordorigin="6116,3171" coordsize="3403,1035">
            <v:oval id="_x0000_s1052" style="position:absolute;left:6116;top:3634;width:143;height:143" o:regroupid="3" fillcolor="black [3213]"/>
            <v:oval id="_x0000_s1053" style="position:absolute;left:9376;top:3643;width:143;height:143" o:regroupid="3" fillcolor="black [3213]"/>
            <v:rect id="_x0000_s1026" style="position:absolute;left:6623;top:3201;width:2445;height:1005" o:regroupid="4">
              <v:stroke dashstyle="dash"/>
            </v:rect>
            <v:line id="_x0000_s1039" style="position:absolute" from="6259,3711" to="9376,3711" o:regroupid="4"/>
            <v:shapetype id="_x0000_t202" coordsize="21600,21600" o:spt="202" path="m,l,21600r21600,l21600,xe">
              <v:stroke joinstyle="miter"/>
              <v:path gradientshapeok="t" o:connecttype="rect"/>
            </v:shapetype>
            <v:shape id="_x0000_s1041" type="#_x0000_t202" style="position:absolute;left:7643;top:3482;width:930;height:465" o:regroupid="4">
              <v:textbox>
                <w:txbxContent>
                  <w:p w:rsidR="00ED6CE2" w:rsidRDefault="00ED6CE2" w:rsidP="00ED6CE2">
                    <w:pPr>
                      <w:jc w:val="center"/>
                      <w:rPr>
                        <w:rFonts w:ascii="Times New Roman" w:hAnsi="Times New Roman"/>
                      </w:rPr>
                    </w:pPr>
                    <w:r>
                      <w:rPr>
                        <w:rFonts w:ascii="Times New Roman" w:hAnsi="Times New Roman"/>
                      </w:rPr>
                      <w:t>r</w:t>
                    </w:r>
                  </w:p>
                </w:txbxContent>
              </v:textbox>
            </v:shape>
            <v:group id="_x0000_s1035" style="position:absolute;left:6900;top:3652;width:540;height:117;rotation:90" coordorigin="8166,3912" coordsize="540,117" o:regroupid="4">
              <v:shapetype id="_x0000_t32" coordsize="21600,21600" o:spt="32" o:oned="t" path="m,l21600,21600e" filled="f">
                <v:path arrowok="t" fillok="f" o:connecttype="none"/>
                <o:lock v:ext="edit" shapetype="t"/>
              </v:shapetype>
              <v:shape id="_x0000_s1036" type="#_x0000_t32" style="position:absolute;left:8192;top:3912;width:495;height:0" o:connectortype="straight"/>
              <v:shape id="_x0000_s1037" type="#_x0000_t32" style="position:absolute;left:8329;top:4029;width:240;height:0" o:connectortype="straight"/>
              <v:rect id="_x0000_s1038" style="position:absolute;left:8166;top:3921;width:540;height:101" fillcolor="white [3212]" stroked="f"/>
            </v:group>
            <v:shape id="_x0000_s1050" type="#_x0000_t202" style="position:absolute;left:6773;top:3171;width:694;height:558;mso-height-percent:200;mso-height-percent:200;mso-width-relative:margin;mso-height-relative:margin" o:regroupid="4" filled="f" stroked="f">
              <v:textbox style="mso-fit-shape-to-text:t">
                <w:txbxContent>
                  <w:p w:rsidR="00ED6CE2" w:rsidRPr="00966265" w:rsidRDefault="00966265" w:rsidP="00966265">
                    <w:r w:rsidRPr="00966265">
                      <w:rPr>
                        <w:rFonts w:ascii="Times New Roman" w:hAnsi="Times New Roman"/>
                        <w:sz w:val="36"/>
                      </w:rPr>
                      <w:t>ε</w:t>
                    </w:r>
                  </w:p>
                </w:txbxContent>
              </v:textbox>
            </v:shape>
          </v:group>
        </w:pict>
      </w:r>
    </w:p>
    <w:p w:rsidR="00ED6CE2" w:rsidRDefault="00ED6CE2" w:rsidP="0027392F">
      <w:pPr>
        <w:jc w:val="both"/>
        <w:rPr>
          <w:rFonts w:ascii="Times New Roman" w:hAnsi="Times New Roman"/>
        </w:rPr>
      </w:pPr>
    </w:p>
    <w:p w:rsidR="00ED6CE2" w:rsidRDefault="00ED6CE2" w:rsidP="0027392F">
      <w:pPr>
        <w:jc w:val="both"/>
        <w:rPr>
          <w:rFonts w:ascii="Times New Roman" w:hAnsi="Times New Roman"/>
        </w:rPr>
      </w:pPr>
    </w:p>
    <w:p w:rsidR="00ED6CE2" w:rsidRDefault="00ED6CE2" w:rsidP="0027392F">
      <w:pPr>
        <w:jc w:val="both"/>
        <w:rPr>
          <w:rFonts w:ascii="Times New Roman" w:hAnsi="Times New Roman"/>
        </w:rPr>
      </w:pPr>
    </w:p>
    <w:p w:rsidR="00ED6CE2" w:rsidRDefault="00ED6CE2" w:rsidP="0027392F">
      <w:pPr>
        <w:jc w:val="both"/>
        <w:rPr>
          <w:rFonts w:ascii="Times New Roman" w:hAnsi="Times New Roman"/>
        </w:rPr>
      </w:pPr>
    </w:p>
    <w:p w:rsidR="0059246F" w:rsidRDefault="00962530" w:rsidP="0027392F">
      <w:pPr>
        <w:jc w:val="both"/>
        <w:rPr>
          <w:rFonts w:ascii="Times New Roman" w:hAnsi="Times New Roman"/>
        </w:rPr>
      </w:pPr>
      <w:r>
        <w:rPr>
          <w:rFonts w:ascii="Times New Roman" w:hAnsi="Times New Roman"/>
        </w:rPr>
        <w:tab/>
      </w:r>
      <w:r w:rsidR="0059246F">
        <w:rPr>
          <w:rFonts w:ascii="Times New Roman" w:hAnsi="Times New Roman"/>
        </w:rPr>
        <w:t>What this means is that the terminal voltage of the battery (The voltage you would measure if you did so from the black dot to the black dot in the diagram above) will drop as you draw more and more current from the battery.  In fact, if we look at the relationship between the current and the terminal voltage, it should be</w:t>
      </w:r>
      <w:r>
        <w:rPr>
          <w:rFonts w:ascii="Times New Roman" w:hAnsi="Times New Roman"/>
        </w:rPr>
        <w:t xml:space="preserve"> </w:t>
      </w:r>
      <w:proofErr w:type="spellStart"/>
      <w:r w:rsidR="0059246F">
        <w:rPr>
          <w:rFonts w:ascii="Times New Roman" w:hAnsi="Times New Roman"/>
        </w:rPr>
        <w:t>V</w:t>
      </w:r>
      <w:r w:rsidR="00966265">
        <w:rPr>
          <w:rFonts w:ascii="Times New Roman" w:hAnsi="Times New Roman"/>
        </w:rPr>
        <w:softHyphen/>
      </w:r>
      <w:r w:rsidR="00966265" w:rsidRPr="00966265">
        <w:rPr>
          <w:rFonts w:ascii="Times New Roman" w:hAnsi="Times New Roman"/>
          <w:vertAlign w:val="subscript"/>
        </w:rPr>
        <w:t>t</w:t>
      </w:r>
      <w:proofErr w:type="spellEnd"/>
      <w:r w:rsidR="0059246F">
        <w:rPr>
          <w:rFonts w:ascii="Times New Roman" w:hAnsi="Times New Roman"/>
        </w:rPr>
        <w:t xml:space="preserve"> = </w:t>
      </w:r>
      <w:r w:rsidR="00966265">
        <w:rPr>
          <w:rFonts w:ascii="Times New Roman" w:hAnsi="Times New Roman"/>
        </w:rPr>
        <w:t>ε</w:t>
      </w:r>
      <w:r w:rsidR="0059246F">
        <w:rPr>
          <w:rFonts w:ascii="Times New Roman" w:hAnsi="Times New Roman"/>
        </w:rPr>
        <w:t xml:space="preserve"> - </w:t>
      </w:r>
      <w:proofErr w:type="spellStart"/>
      <w:r w:rsidR="0059246F">
        <w:rPr>
          <w:rFonts w:ascii="Times New Roman" w:hAnsi="Times New Roman"/>
        </w:rPr>
        <w:t>Ir</w:t>
      </w:r>
      <w:proofErr w:type="spellEnd"/>
      <w:r w:rsidR="0059246F">
        <w:rPr>
          <w:rFonts w:ascii="Times New Roman" w:hAnsi="Times New Roman"/>
        </w:rPr>
        <w:t xml:space="preserve">, where </w:t>
      </w:r>
      <w:r w:rsidR="00966265">
        <w:rPr>
          <w:rFonts w:ascii="Times New Roman" w:hAnsi="Times New Roman"/>
        </w:rPr>
        <w:t>ε</w:t>
      </w:r>
      <w:r w:rsidR="0059246F">
        <w:rPr>
          <w:rFonts w:ascii="Times New Roman" w:hAnsi="Times New Roman"/>
        </w:rPr>
        <w:t xml:space="preserve"> is the</w:t>
      </w:r>
      <w:r>
        <w:rPr>
          <w:rFonts w:ascii="Times New Roman" w:hAnsi="Times New Roman"/>
        </w:rPr>
        <w:t xml:space="preserve"> battery's </w:t>
      </w:r>
      <w:r w:rsidR="00966265">
        <w:rPr>
          <w:rFonts w:ascii="Times New Roman" w:hAnsi="Times New Roman"/>
        </w:rPr>
        <w:t>EMF</w:t>
      </w:r>
      <w:r>
        <w:rPr>
          <w:rFonts w:ascii="Times New Roman" w:hAnsi="Times New Roman"/>
        </w:rPr>
        <w:t xml:space="preserve">, I is the current we are drawing from it, and r is its internal resistance.  If we graph </w:t>
      </w:r>
      <w:proofErr w:type="spellStart"/>
      <w:r w:rsidR="00966265">
        <w:rPr>
          <w:rFonts w:ascii="Times New Roman" w:hAnsi="Times New Roman"/>
        </w:rPr>
        <w:t>V</w:t>
      </w:r>
      <w:r w:rsidR="00966265">
        <w:rPr>
          <w:rFonts w:ascii="Times New Roman" w:hAnsi="Times New Roman"/>
        </w:rPr>
        <w:softHyphen/>
      </w:r>
      <w:r w:rsidR="00966265" w:rsidRPr="00966265">
        <w:rPr>
          <w:rFonts w:ascii="Times New Roman" w:hAnsi="Times New Roman"/>
          <w:vertAlign w:val="subscript"/>
        </w:rPr>
        <w:t>t</w:t>
      </w:r>
      <w:proofErr w:type="spellEnd"/>
      <w:r>
        <w:rPr>
          <w:rFonts w:ascii="Times New Roman" w:hAnsi="Times New Roman"/>
        </w:rPr>
        <w:t xml:space="preserve"> </w:t>
      </w:r>
      <w:proofErr w:type="spellStart"/>
      <w:r>
        <w:rPr>
          <w:rFonts w:ascii="Times New Roman" w:hAnsi="Times New Roman"/>
        </w:rPr>
        <w:t>vs</w:t>
      </w:r>
      <w:proofErr w:type="spellEnd"/>
      <w:r>
        <w:rPr>
          <w:rFonts w:ascii="Times New Roman" w:hAnsi="Times New Roman"/>
        </w:rPr>
        <w:t xml:space="preserve"> I, we will get a graph with a y intercept of </w:t>
      </w:r>
      <w:r w:rsidR="00966265">
        <w:rPr>
          <w:rFonts w:ascii="Times New Roman" w:hAnsi="Times New Roman"/>
        </w:rPr>
        <w:t>ε</w:t>
      </w:r>
      <w:r>
        <w:rPr>
          <w:rFonts w:ascii="Times New Roman" w:hAnsi="Times New Roman"/>
        </w:rPr>
        <w:t>, and a slope of -r, so that is the plan, to get the internal resistance from the slope of the best fit line.</w:t>
      </w:r>
    </w:p>
    <w:p w:rsidR="00560C8A" w:rsidRDefault="00560C8A" w:rsidP="0027392F">
      <w:pPr>
        <w:jc w:val="both"/>
        <w:rPr>
          <w:rFonts w:ascii="Times New Roman" w:hAnsi="Times New Roman"/>
        </w:rPr>
      </w:pPr>
    </w:p>
    <w:tbl>
      <w:tblPr>
        <w:tblStyle w:val="TableGrid"/>
        <w:tblW w:w="0" w:type="auto"/>
        <w:tblLook w:val="04A0"/>
      </w:tblPr>
      <w:tblGrid>
        <w:gridCol w:w="5148"/>
        <w:gridCol w:w="5148"/>
      </w:tblGrid>
      <w:tr w:rsidR="0034713E" w:rsidTr="0034713E">
        <w:tc>
          <w:tcPr>
            <w:tcW w:w="5148" w:type="dxa"/>
          </w:tcPr>
          <w:p w:rsidR="0034713E" w:rsidRDefault="0034713E" w:rsidP="0027392F">
            <w:pPr>
              <w:jc w:val="both"/>
              <w:rPr>
                <w:rFonts w:ascii="Times New Roman" w:hAnsi="Times New Roman"/>
              </w:rPr>
            </w:pPr>
            <w:r>
              <w:rPr>
                <w:rFonts w:ascii="Times New Roman" w:hAnsi="Times New Roman"/>
                <w:noProof/>
              </w:rPr>
              <w:drawing>
                <wp:inline distT="0" distB="0" distL="0" distR="0">
                  <wp:extent cx="2755914" cy="2228850"/>
                  <wp:effectExtent l="19050" t="0" r="633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762068" cy="2233827"/>
                          </a:xfrm>
                          <a:prstGeom prst="rect">
                            <a:avLst/>
                          </a:prstGeom>
                          <a:noFill/>
                          <a:ln w="9525">
                            <a:noFill/>
                            <a:miter lim="800000"/>
                            <a:headEnd/>
                            <a:tailEnd/>
                          </a:ln>
                        </pic:spPr>
                      </pic:pic>
                    </a:graphicData>
                  </a:graphic>
                </wp:inline>
              </w:drawing>
            </w:r>
            <w:r>
              <w:rPr>
                <w:rFonts w:ascii="Times New Roman" w:hAnsi="Times New Roman"/>
              </w:rPr>
              <w:t xml:space="preserve"> Notice how the terminal voltage is dropping as the current increases</w:t>
            </w:r>
          </w:p>
        </w:tc>
        <w:tc>
          <w:tcPr>
            <w:tcW w:w="5148" w:type="dxa"/>
          </w:tcPr>
          <w:p w:rsidR="0034713E" w:rsidRDefault="002451BB" w:rsidP="0027392F">
            <w:pPr>
              <w:jc w:val="both"/>
              <w:rPr>
                <w:rFonts w:ascii="Times New Roman" w:hAnsi="Times New Roman"/>
              </w:rPr>
            </w:pPr>
            <w:r>
              <w:rPr>
                <w:rFonts w:ascii="Times New Roman" w:hAnsi="Times New Roman"/>
                <w:noProof/>
              </w:rPr>
              <w:pict>
                <v:group id="_x0000_s1070" style="position:absolute;left:0;text-align:left;margin-left:26.4pt;margin-top:5.2pt;width:193.5pt;height:171.75pt;z-index:251702272;mso-position-horizontal-relative:text;mso-position-vertical-relative:text" coordorigin="5850,6600" coordsize="3870,3435">
                  <v:rect id="_x0000_s1056" style="position:absolute;left:6090;top:7079;width:3298;height:2649" o:regroupid="2"/>
                  <v:shape id="_x0000_s1061" type="#_x0000_t202" style="position:absolute;left:7272;top:6823;width:1049;height:495" o:regroupid="2">
                    <v:textbox style="mso-next-textbox:#_x0000_s1061">
                      <w:txbxContent>
                        <w:p w:rsidR="00701037" w:rsidRDefault="00701037" w:rsidP="00701037">
                          <w:pPr>
                            <w:jc w:val="center"/>
                            <w:rPr>
                              <w:rFonts w:ascii="Times New Roman" w:hAnsi="Times New Roman"/>
                            </w:rPr>
                          </w:pPr>
                        </w:p>
                      </w:txbxContent>
                    </v:textbox>
                  </v:shape>
                  <v:oval id="_x0000_s1062" style="position:absolute;left:9047;top:7912;width:673;height:635" o:regroupid="2">
                    <v:textbox style="mso-next-textbox:#_x0000_s1062">
                      <w:txbxContent>
                        <w:p w:rsidR="00701037" w:rsidRDefault="00701037" w:rsidP="00701037">
                          <w:pPr>
                            <w:rPr>
                              <w:sz w:val="30"/>
                            </w:rPr>
                          </w:pPr>
                          <w:r>
                            <w:rPr>
                              <w:sz w:val="26"/>
                            </w:rPr>
                            <w:t>A</w:t>
                          </w:r>
                        </w:p>
                      </w:txbxContent>
                    </v:textbox>
                  </v:oval>
                  <v:shape id="_x0000_s1063" type="#_x0000_t32" style="position:absolute;left:7122;top:6600;width:1099;height:1085;flip:y" o:connectortype="straight" o:regroupid="2">
                    <v:stroke endarrow="block"/>
                  </v:shape>
                  <v:rect id="_x0000_s1064" style="position:absolute;left:6936;top:8882;width:1505;height:846" o:regroupid="2" filled="f"/>
                  <v:group id="_x0000_s1057" style="position:absolute;left:7456;top:9682;width:574;height:132;rotation:90" coordorigin="8166,3912" coordsize="540,117" o:regroupid="2">
                    <v:shape id="_x0000_s1058" type="#_x0000_t32" style="position:absolute;left:8192;top:3912;width:495;height:0" o:connectortype="straight"/>
                    <v:shape id="_x0000_s1059" type="#_x0000_t32" style="position:absolute;left:8329;top:4029;width:240;height:0" o:connectortype="straight"/>
                    <v:rect id="_x0000_s1060" style="position:absolute;left:8166;top:3921;width:540;height:101" fillcolor="white [3212]" stroked="f"/>
                  </v:group>
                  <v:oval id="_x0000_s1065" style="position:absolute;left:7396;top:8547;width:673;height:635" o:regroupid="2">
                    <v:textbox style="mso-next-textbox:#_x0000_s1065">
                      <w:txbxContent>
                        <w:p w:rsidR="00735FE0" w:rsidRDefault="00735FE0" w:rsidP="00735FE0">
                          <w:pPr>
                            <w:rPr>
                              <w:sz w:val="30"/>
                            </w:rPr>
                          </w:pPr>
                          <w:r>
                            <w:rPr>
                              <w:sz w:val="26"/>
                            </w:rPr>
                            <w:t>V</w:t>
                          </w:r>
                        </w:p>
                      </w:txbxContent>
                    </v:textbox>
                  </v:oval>
                  <v:oval id="_x0000_s1067" style="position:absolute;left:5850;top:7912;width:480;height:453">
                    <v:textbox style="mso-next-textbox:#_x0000_s1067">
                      <w:txbxContent>
                        <w:p w:rsidR="00735FE0" w:rsidRDefault="00735FE0" w:rsidP="00735FE0">
                          <w:pPr>
                            <w:rPr>
                              <w:sz w:val="30"/>
                            </w:rPr>
                          </w:pPr>
                        </w:p>
                      </w:txbxContent>
                    </v:textbox>
                  </v:oval>
                  <v:shape id="_x0000_s1068" type="#_x0000_t32" style="position:absolute;left:5925;top:7997;width:300;height:300" o:connectortype="straight"/>
                  <v:shape id="_x0000_s1069" type="#_x0000_t32" style="position:absolute;left:5925;top:7997;width:300;height:300;flip:x" o:connectortype="straight"/>
                </v:group>
              </w:pict>
            </w: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p>
          <w:p w:rsidR="0034713E" w:rsidRDefault="0034713E" w:rsidP="0027392F">
            <w:pPr>
              <w:jc w:val="both"/>
              <w:rPr>
                <w:rFonts w:ascii="Times New Roman" w:hAnsi="Times New Roman"/>
              </w:rPr>
            </w:pPr>
            <w:r>
              <w:rPr>
                <w:rFonts w:ascii="Times New Roman" w:hAnsi="Times New Roman"/>
              </w:rPr>
              <w:t>The circuit you will use to measure voltage across and current drawn from the battery.</w:t>
            </w:r>
          </w:p>
        </w:tc>
      </w:tr>
    </w:tbl>
    <w:p w:rsidR="00701037" w:rsidRDefault="00701037">
      <w:pPr>
        <w:jc w:val="both"/>
        <w:rPr>
          <w:rFonts w:ascii="Times New Roman" w:hAnsi="Times New Roman"/>
        </w:rPr>
      </w:pPr>
    </w:p>
    <w:p w:rsidR="00477763" w:rsidRDefault="002451BB">
      <w:pPr>
        <w:jc w:val="both"/>
        <w:rPr>
          <w:rFonts w:ascii="Times New Roman" w:hAnsi="Times New Roman"/>
        </w:rPr>
      </w:pPr>
      <w:r>
        <w:rPr>
          <w:rFonts w:ascii="Times New Roman" w:hAnsi="Times New Roman"/>
          <w:noProof/>
        </w:rPr>
        <w:pict>
          <v:shape id="_x0000_s1042" type="#_x0000_t202" style="position:absolute;left:0;text-align:left;margin-left:301.4pt;margin-top:404.75pt;width:48pt;height:21.75pt;z-index:251666432" o:regroupid="1" filled="f" stroked="f">
            <v:textbox style="mso-next-textbox:#_x0000_s1042">
              <w:txbxContent>
                <w:p w:rsidR="00ED6CE2" w:rsidRDefault="00ED6CE2" w:rsidP="00ED6CE2">
                  <w:pPr>
                    <w:rPr>
                      <w:rFonts w:ascii="Times New Roman" w:hAnsi="Times New Roman"/>
                    </w:rPr>
                  </w:pPr>
                  <w:r>
                    <w:rPr>
                      <w:rFonts w:ascii="Times New Roman" w:hAnsi="Times New Roman"/>
                    </w:rPr>
                    <w:t>35.0 V</w:t>
                  </w:r>
                </w:p>
              </w:txbxContent>
            </v:textbox>
          </v:shape>
        </w:pict>
      </w:r>
      <w:r>
        <w:rPr>
          <w:rFonts w:ascii="Times New Roman" w:hAnsi="Times New Roman"/>
          <w:noProof/>
        </w:rPr>
        <w:pict>
          <v:shape id="_x0000_s1040" type="#_x0000_t202" style="position:absolute;left:0;text-align:left;margin-left:117pt;margin-top:433.7pt;width:46.5pt;height:23.25pt;z-index:251664384" o:regroupid="1">
            <v:textbox style="mso-next-textbox:#_x0000_s1040">
              <w:txbxContent>
                <w:p w:rsidR="00ED6CE2" w:rsidRDefault="00ED6CE2" w:rsidP="00ED6CE2">
                  <w:pPr>
                    <w:jc w:val="center"/>
                    <w:rPr>
                      <w:rFonts w:ascii="Times New Roman" w:hAnsi="Times New Roman"/>
                    </w:rPr>
                  </w:pPr>
                  <w:r>
                    <w:rPr>
                      <w:rFonts w:ascii="Times New Roman" w:hAnsi="Times New Roman"/>
                    </w:rPr>
                    <w:t xml:space="preserve">5 </w:t>
                  </w:r>
                  <w:r>
                    <w:rPr>
                      <w:rFonts w:ascii="Times New Roman" w:hAnsi="Times New Roman"/>
                    </w:rPr>
                    <w:sym w:font="Symbol" w:char="F057"/>
                  </w:r>
                </w:p>
              </w:txbxContent>
            </v:textbox>
          </v:shape>
        </w:pict>
      </w:r>
      <w:r w:rsidR="00701037">
        <w:rPr>
          <w:rFonts w:ascii="Times New Roman" w:hAnsi="Times New Roman"/>
        </w:rPr>
        <w:t xml:space="preserve">Directions - </w:t>
      </w:r>
    </w:p>
    <w:p w:rsidR="00FA4622" w:rsidRDefault="00FA4622">
      <w:pPr>
        <w:jc w:val="both"/>
        <w:rPr>
          <w:rFonts w:ascii="Times New Roman" w:hAnsi="Times New Roman"/>
        </w:rPr>
      </w:pPr>
      <w:r>
        <w:rPr>
          <w:rFonts w:ascii="Times New Roman" w:hAnsi="Times New Roman"/>
        </w:rPr>
        <w:t>0. With the light bulb unscrewed, read the unloaded terminal voltage of the battery, then screw it in.</w:t>
      </w:r>
    </w:p>
    <w:p w:rsidR="00701037" w:rsidRDefault="00701037">
      <w:pPr>
        <w:jc w:val="both"/>
        <w:rPr>
          <w:rFonts w:ascii="Times New Roman" w:hAnsi="Times New Roman"/>
        </w:rPr>
      </w:pPr>
      <w:r>
        <w:rPr>
          <w:rFonts w:ascii="Times New Roman" w:hAnsi="Times New Roman"/>
        </w:rPr>
        <w:t>1. Choose 5 - 10 different currents by sliding the variable resistor</w:t>
      </w:r>
      <w:r w:rsidR="00CF1B43">
        <w:rPr>
          <w:rFonts w:ascii="Times New Roman" w:hAnsi="Times New Roman"/>
        </w:rPr>
        <w:t>, and record for each the current in amps (mA/1000) and the potential in volts.</w:t>
      </w:r>
    </w:p>
    <w:p w:rsidR="00CF1B43" w:rsidRDefault="00CF1B43">
      <w:pPr>
        <w:jc w:val="both"/>
        <w:rPr>
          <w:rFonts w:ascii="Times New Roman" w:hAnsi="Times New Roman"/>
        </w:rPr>
      </w:pPr>
      <w:r>
        <w:rPr>
          <w:rFonts w:ascii="Times New Roman" w:hAnsi="Times New Roman"/>
        </w:rPr>
        <w:t xml:space="preserve">2. Graph </w:t>
      </w:r>
      <w:proofErr w:type="spellStart"/>
      <w:r w:rsidR="00966265">
        <w:rPr>
          <w:rFonts w:ascii="Times New Roman" w:hAnsi="Times New Roman"/>
        </w:rPr>
        <w:t>V</w:t>
      </w:r>
      <w:r w:rsidR="00966265">
        <w:rPr>
          <w:rFonts w:ascii="Times New Roman" w:hAnsi="Times New Roman"/>
        </w:rPr>
        <w:softHyphen/>
      </w:r>
      <w:r w:rsidR="00966265" w:rsidRPr="00966265">
        <w:rPr>
          <w:rFonts w:ascii="Times New Roman" w:hAnsi="Times New Roman"/>
          <w:vertAlign w:val="subscript"/>
        </w:rPr>
        <w:t>t</w:t>
      </w:r>
      <w:proofErr w:type="spellEnd"/>
      <w:r>
        <w:rPr>
          <w:rFonts w:ascii="Times New Roman" w:hAnsi="Times New Roman"/>
        </w:rPr>
        <w:t xml:space="preserve"> </w:t>
      </w:r>
      <w:proofErr w:type="spellStart"/>
      <w:r>
        <w:rPr>
          <w:rFonts w:ascii="Times New Roman" w:hAnsi="Times New Roman"/>
        </w:rPr>
        <w:t>vs</w:t>
      </w:r>
      <w:proofErr w:type="spellEnd"/>
      <w:r>
        <w:rPr>
          <w:rFonts w:ascii="Times New Roman" w:hAnsi="Times New Roman"/>
        </w:rPr>
        <w:t xml:space="preserve"> I, and put a trendline through the points, displaying the equation for the trendline.</w:t>
      </w:r>
    </w:p>
    <w:p w:rsidR="00FA4622" w:rsidRDefault="00FA4622">
      <w:pPr>
        <w:jc w:val="both"/>
        <w:rPr>
          <w:rFonts w:ascii="Times New Roman" w:hAnsi="Times New Roman"/>
        </w:rPr>
      </w:pPr>
      <w:r>
        <w:rPr>
          <w:rFonts w:ascii="Times New Roman" w:hAnsi="Times New Roman"/>
        </w:rPr>
        <w:t>3. Unscrew the light bulb, and turn off the meters unless there is someone waiting right there to do the lab.</w:t>
      </w:r>
    </w:p>
    <w:p w:rsidR="00CF1B43" w:rsidRDefault="00FA4622">
      <w:pPr>
        <w:jc w:val="both"/>
        <w:rPr>
          <w:rFonts w:ascii="Times New Roman" w:hAnsi="Times New Roman"/>
        </w:rPr>
      </w:pPr>
      <w:r>
        <w:rPr>
          <w:rFonts w:ascii="Times New Roman" w:hAnsi="Times New Roman"/>
        </w:rPr>
        <w:t>4</w:t>
      </w:r>
      <w:r w:rsidR="00CF1B43">
        <w:rPr>
          <w:rFonts w:ascii="Times New Roman" w:hAnsi="Times New Roman"/>
        </w:rPr>
        <w:t xml:space="preserve">. Answer these </w:t>
      </w:r>
      <w:r w:rsidR="00887170">
        <w:rPr>
          <w:rFonts w:ascii="Times New Roman" w:hAnsi="Times New Roman"/>
        </w:rPr>
        <w:t>q</w:t>
      </w:r>
      <w:r w:rsidR="00CF1B43">
        <w:rPr>
          <w:rFonts w:ascii="Times New Roman" w:hAnsi="Times New Roman"/>
        </w:rPr>
        <w:t>uestions:</w:t>
      </w:r>
    </w:p>
    <w:p w:rsidR="00CF1B43" w:rsidRDefault="00CF1B43" w:rsidP="00FA4622">
      <w:pPr>
        <w:ind w:left="720"/>
        <w:jc w:val="both"/>
        <w:rPr>
          <w:rFonts w:ascii="Times New Roman" w:hAnsi="Times New Roman"/>
        </w:rPr>
      </w:pPr>
      <w:r>
        <w:rPr>
          <w:rFonts w:ascii="Times New Roman" w:hAnsi="Times New Roman"/>
        </w:rPr>
        <w:t>a. What was the internal resistance of the battery?</w:t>
      </w:r>
    </w:p>
    <w:p w:rsidR="00FA4622" w:rsidRDefault="00CF1B43" w:rsidP="00FA4622">
      <w:pPr>
        <w:ind w:left="720"/>
        <w:jc w:val="both"/>
        <w:rPr>
          <w:rFonts w:ascii="Times New Roman" w:hAnsi="Times New Roman"/>
        </w:rPr>
      </w:pPr>
      <w:r>
        <w:rPr>
          <w:rFonts w:ascii="Times New Roman" w:hAnsi="Times New Roman"/>
        </w:rPr>
        <w:t xml:space="preserve">b. </w:t>
      </w:r>
      <w:r w:rsidR="00FA4622">
        <w:rPr>
          <w:rFonts w:ascii="Times New Roman" w:hAnsi="Times New Roman"/>
        </w:rPr>
        <w:t>How does the unloaded voltage you measured in step 0. compare to the y intercept of your equation?</w:t>
      </w:r>
    </w:p>
    <w:p w:rsidR="00CF1B43" w:rsidRPr="005C6DAF" w:rsidRDefault="00FA4622" w:rsidP="00FA4622">
      <w:pPr>
        <w:ind w:left="720"/>
        <w:jc w:val="both"/>
        <w:rPr>
          <w:rFonts w:ascii="Times New Roman" w:hAnsi="Times New Roman"/>
        </w:rPr>
      </w:pPr>
      <w:r>
        <w:rPr>
          <w:rFonts w:ascii="Times New Roman" w:hAnsi="Times New Roman"/>
        </w:rPr>
        <w:t>c. As batteries wear out, their voltage drops more severely with current drawn.  What is happening to their internal resistance?  (why do you know</w:t>
      </w:r>
      <w:r w:rsidR="00966265">
        <w:rPr>
          <w:rFonts w:ascii="Times New Roman" w:hAnsi="Times New Roman"/>
        </w:rPr>
        <w:t>?)</w:t>
      </w:r>
    </w:p>
    <w:sectPr w:rsidR="00CF1B43" w:rsidRPr="005C6DAF" w:rsidSect="00992BBB">
      <w:type w:val="continuous"/>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savePreviewPicture/>
  <w:compat>
    <w:spaceForUL/>
    <w:balanceSingleByteDoubleByteWidth/>
    <w:doNotLeaveBackslashAlone/>
    <w:ulTrailSpace/>
    <w:doNotExpandShiftReturn/>
  </w:compat>
  <w:rsids>
    <w:rsidRoot w:val="00477763"/>
    <w:rsid w:val="00031CFF"/>
    <w:rsid w:val="00157AFA"/>
    <w:rsid w:val="00162AAE"/>
    <w:rsid w:val="00185F70"/>
    <w:rsid w:val="001D06AB"/>
    <w:rsid w:val="002451BB"/>
    <w:rsid w:val="0026718A"/>
    <w:rsid w:val="0027392F"/>
    <w:rsid w:val="00292EA3"/>
    <w:rsid w:val="002C5CEB"/>
    <w:rsid w:val="0034713E"/>
    <w:rsid w:val="00392F15"/>
    <w:rsid w:val="003A5CFC"/>
    <w:rsid w:val="00474B7F"/>
    <w:rsid w:val="00477763"/>
    <w:rsid w:val="004E68C1"/>
    <w:rsid w:val="00516794"/>
    <w:rsid w:val="00560C8A"/>
    <w:rsid w:val="00580C38"/>
    <w:rsid w:val="005873DB"/>
    <w:rsid w:val="0059246F"/>
    <w:rsid w:val="005C6DAF"/>
    <w:rsid w:val="005D0E81"/>
    <w:rsid w:val="00646127"/>
    <w:rsid w:val="006854D1"/>
    <w:rsid w:val="00701037"/>
    <w:rsid w:val="00735FE0"/>
    <w:rsid w:val="00887170"/>
    <w:rsid w:val="008D1BDD"/>
    <w:rsid w:val="00941D72"/>
    <w:rsid w:val="00962530"/>
    <w:rsid w:val="00966265"/>
    <w:rsid w:val="00976255"/>
    <w:rsid w:val="00992BBB"/>
    <w:rsid w:val="00B21502"/>
    <w:rsid w:val="00BB7B7A"/>
    <w:rsid w:val="00C34094"/>
    <w:rsid w:val="00C512BE"/>
    <w:rsid w:val="00CF1B43"/>
    <w:rsid w:val="00D213D0"/>
    <w:rsid w:val="00D953C9"/>
    <w:rsid w:val="00ED6CE2"/>
    <w:rsid w:val="00EF0D7A"/>
    <w:rsid w:val="00F14DD2"/>
    <w:rsid w:val="00F50466"/>
    <w:rsid w:val="00FA46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8" type="connector" idref="#_x0000_s1059"/>
        <o:r id="V:Rule9" type="connector" idref="#_x0000_s1069"/>
        <o:r id="V:Rule10" type="connector" idref="#_x0000_s1058"/>
        <o:r id="V:Rule11" type="connector" idref="#_x0000_s1037"/>
        <o:r id="V:Rule12" type="connector" idref="#_x0000_s1063"/>
        <o:r id="V:Rule13" type="connector" idref="#_x0000_s1036"/>
        <o:r id="V:Rule14" type="connector" idref="#_x0000_s1068"/>
      </o:rules>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6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D6CE2"/>
    <w:rPr>
      <w:rFonts w:ascii="Tahoma" w:hAnsi="Tahoma" w:cs="Tahoma"/>
      <w:sz w:val="16"/>
      <w:szCs w:val="16"/>
    </w:rPr>
  </w:style>
  <w:style w:type="character" w:customStyle="1" w:styleId="BalloonTextChar">
    <w:name w:val="Balloon Text Char"/>
    <w:basedOn w:val="DefaultParagraphFont"/>
    <w:link w:val="BalloonText"/>
    <w:rsid w:val="00ED6CE2"/>
    <w:rPr>
      <w:rFonts w:ascii="Tahoma" w:hAnsi="Tahoma" w:cs="Tahoma"/>
      <w:sz w:val="16"/>
      <w:szCs w:val="16"/>
    </w:rPr>
  </w:style>
  <w:style w:type="table" w:styleId="TableGrid">
    <w:name w:val="Table Grid"/>
    <w:basedOn w:val="TableNormal"/>
    <w:rsid w:val="003471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Ohm's law</vt:lpstr>
    </vt:vector>
  </TitlesOfParts>
  <Company>Tualatin High School</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dc:title>
  <dc:creator>Science Department</dc:creator>
  <cp:lastModifiedBy>Chris Murray</cp:lastModifiedBy>
  <cp:revision>15</cp:revision>
  <cp:lastPrinted>2021-09-26T18:47:00Z</cp:lastPrinted>
  <dcterms:created xsi:type="dcterms:W3CDTF">2015-11-16T17:25:00Z</dcterms:created>
  <dcterms:modified xsi:type="dcterms:W3CDTF">2021-09-26T19:29:00Z</dcterms:modified>
</cp:coreProperties>
</file>