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69" w:rsidRDefault="00BD01FD">
      <w:r>
        <w:rPr>
          <w:b/>
          <w:sz w:val="28"/>
        </w:rPr>
        <w:t>Force ILD</w:t>
      </w:r>
      <w:r w:rsidR="00A9443D">
        <w:rPr>
          <w:b/>
          <w:sz w:val="28"/>
        </w:rPr>
        <w:t>s</w:t>
      </w:r>
      <w:r w:rsidR="00322574">
        <w:tab/>
      </w:r>
      <w:r w:rsidR="00322574">
        <w:tab/>
      </w:r>
      <w:r w:rsidR="00322574">
        <w:tab/>
      </w:r>
      <w:r w:rsidR="00322574">
        <w:tab/>
      </w:r>
      <w:r w:rsidR="00322574">
        <w:tab/>
      </w:r>
      <w:r w:rsidR="00A9443D">
        <w:tab/>
      </w:r>
      <w:r w:rsidR="00322574">
        <w:tab/>
      </w:r>
      <w:r w:rsidR="00C04D37">
        <w:tab/>
      </w:r>
      <w:r w:rsidR="00322574">
        <w:t>Name</w:t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  <w:r w:rsidR="00322574">
        <w:t>pd</w:t>
      </w:r>
      <w:r w:rsidR="00322574" w:rsidRPr="00322574">
        <w:rPr>
          <w:u w:val="single"/>
        </w:rPr>
        <w:tab/>
      </w:r>
      <w:r w:rsidR="00322574" w:rsidRPr="00322574">
        <w:rPr>
          <w:u w:val="single"/>
        </w:rPr>
        <w:tab/>
      </w:r>
    </w:p>
    <w:tbl>
      <w:tblPr>
        <w:tblStyle w:val="TableGrid"/>
        <w:tblW w:w="0" w:type="auto"/>
        <w:tblLook w:val="04A0"/>
      </w:tblPr>
      <w:tblGrid>
        <w:gridCol w:w="2877"/>
        <w:gridCol w:w="3673"/>
        <w:gridCol w:w="3673"/>
        <w:gridCol w:w="3673"/>
      </w:tblGrid>
      <w:tr w:rsidR="006E2C69" w:rsidRPr="00322574" w:rsidTr="00D12203">
        <w:tc>
          <w:tcPr>
            <w:tcW w:w="2877" w:type="dxa"/>
          </w:tcPr>
          <w:p w:rsidR="006E2C69" w:rsidRPr="00322574" w:rsidRDefault="006E2C69" w:rsidP="00D12203">
            <w:pPr>
              <w:rPr>
                <w:b/>
              </w:rPr>
            </w:pPr>
            <w:r w:rsidRPr="00322574">
              <w:rPr>
                <w:b/>
              </w:rPr>
              <w:t>What the demo is</w:t>
            </w:r>
          </w:p>
        </w:tc>
        <w:tc>
          <w:tcPr>
            <w:tcW w:w="3673" w:type="dxa"/>
          </w:tcPr>
          <w:p w:rsidR="006E2C69" w:rsidRPr="00322574" w:rsidRDefault="006E2C69" w:rsidP="00BD01FD">
            <w:pPr>
              <w:rPr>
                <w:b/>
              </w:rPr>
            </w:pPr>
            <w:r w:rsidRPr="00322574">
              <w:rPr>
                <w:b/>
              </w:rPr>
              <w:t xml:space="preserve">My initial prediction </w:t>
            </w:r>
          </w:p>
        </w:tc>
        <w:tc>
          <w:tcPr>
            <w:tcW w:w="3673" w:type="dxa"/>
          </w:tcPr>
          <w:p w:rsidR="006E2C69" w:rsidRPr="00322574" w:rsidRDefault="006E2C69" w:rsidP="00BD01FD">
            <w:pPr>
              <w:rPr>
                <w:b/>
              </w:rPr>
            </w:pPr>
            <w:r w:rsidRPr="00322574">
              <w:rPr>
                <w:b/>
              </w:rPr>
              <w:t xml:space="preserve">My prediction after </w:t>
            </w:r>
            <w:r w:rsidR="00BD01FD">
              <w:rPr>
                <w:b/>
              </w:rPr>
              <w:t>discussion</w:t>
            </w:r>
          </w:p>
        </w:tc>
        <w:tc>
          <w:tcPr>
            <w:tcW w:w="3673" w:type="dxa"/>
          </w:tcPr>
          <w:p w:rsidR="006E2C69" w:rsidRPr="00322574" w:rsidRDefault="006E2C69" w:rsidP="00D12203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6E2C69" w:rsidTr="00D12203">
        <w:trPr>
          <w:trHeight w:val="1440"/>
        </w:trPr>
        <w:tc>
          <w:tcPr>
            <w:tcW w:w="2877" w:type="dxa"/>
            <w:vMerge w:val="restart"/>
          </w:tcPr>
          <w:p w:rsidR="006E2C69" w:rsidRDefault="006E2C69" w:rsidP="00D12203"/>
          <w:p w:rsidR="006E2C69" w:rsidRDefault="006E2C69" w:rsidP="00D12203"/>
          <w:p w:rsidR="006E2C69" w:rsidRDefault="00A234C5" w:rsidP="00D12203">
            <w:r>
              <w:t>The track is level, but there is a constant force acting away from the detector</w:t>
            </w:r>
            <w:r w:rsidR="006E2C69" w:rsidRPr="006E2C69">
              <w:t xml:space="preserve">  </w:t>
            </w:r>
          </w:p>
          <w:p w:rsidR="006E2C69" w:rsidRDefault="006E2C69" w:rsidP="00D12203"/>
          <w:p w:rsidR="006E2C69" w:rsidRDefault="00A234C5" w:rsidP="00D12203">
            <w:r>
              <w:t>The cart is initially at rest near the detector, and is released.</w:t>
            </w:r>
          </w:p>
        </w:tc>
        <w:tc>
          <w:tcPr>
            <w:tcW w:w="3673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6E2C69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5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6E2C69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5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6E2C69" w:rsidRPr="00666177" w:rsidRDefault="006E2C69" w:rsidP="00D12203">
            <w:pPr>
              <w:rPr>
                <w:sz w:val="12"/>
              </w:rPr>
            </w:pPr>
          </w:p>
          <w:p w:rsidR="006E2C69" w:rsidRPr="00666177" w:rsidRDefault="006E2C69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5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66177" w:rsidRDefault="006E2C69" w:rsidP="00D12203">
            <w:pPr>
              <w:rPr>
                <w:sz w:val="12"/>
              </w:rPr>
            </w:pPr>
          </w:p>
        </w:tc>
      </w:tr>
      <w:tr w:rsidR="006E2C69" w:rsidTr="00D12203">
        <w:trPr>
          <w:trHeight w:val="1440"/>
        </w:trPr>
        <w:tc>
          <w:tcPr>
            <w:tcW w:w="2877" w:type="dxa"/>
            <w:vMerge/>
          </w:tcPr>
          <w:p w:rsidR="006E2C69" w:rsidRDefault="006E2C69" w:rsidP="00D12203"/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2"/>
              </w:rPr>
            </w:pPr>
          </w:p>
          <w:p w:rsidR="006E2C69" w:rsidRPr="006E2C69" w:rsidRDefault="006E2C69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5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2"/>
              </w:rPr>
            </w:pPr>
          </w:p>
          <w:p w:rsidR="006E2C69" w:rsidRPr="006E2C69" w:rsidRDefault="006E2C69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6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2"/>
              </w:rPr>
            </w:pPr>
          </w:p>
          <w:p w:rsidR="006E2C69" w:rsidRPr="006E2C69" w:rsidRDefault="006E2C69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16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2"/>
              </w:rPr>
            </w:pPr>
          </w:p>
        </w:tc>
      </w:tr>
      <w:tr w:rsidR="006E2C69" w:rsidTr="00D12203">
        <w:trPr>
          <w:trHeight w:val="1440"/>
        </w:trPr>
        <w:tc>
          <w:tcPr>
            <w:tcW w:w="2877" w:type="dxa"/>
            <w:vMerge/>
          </w:tcPr>
          <w:p w:rsidR="006E2C69" w:rsidRDefault="006E2C69" w:rsidP="00D12203"/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0"/>
              </w:rPr>
            </w:pPr>
          </w:p>
          <w:p w:rsidR="006E2C69" w:rsidRPr="006E2C69" w:rsidRDefault="006E2C69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6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0"/>
              </w:rPr>
            </w:pPr>
          </w:p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0"/>
              </w:rPr>
            </w:pPr>
          </w:p>
          <w:p w:rsidR="006E2C69" w:rsidRPr="006E2C69" w:rsidRDefault="006E2C69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0"/>
              </w:rPr>
            </w:pPr>
          </w:p>
        </w:tc>
        <w:tc>
          <w:tcPr>
            <w:tcW w:w="3673" w:type="dxa"/>
          </w:tcPr>
          <w:p w:rsidR="006E2C69" w:rsidRPr="006E2C69" w:rsidRDefault="006E2C69" w:rsidP="00D12203">
            <w:pPr>
              <w:rPr>
                <w:sz w:val="10"/>
              </w:rPr>
            </w:pPr>
          </w:p>
          <w:p w:rsidR="006E2C69" w:rsidRPr="006E2C69" w:rsidRDefault="006E2C69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1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69" w:rsidRPr="006E2C69" w:rsidRDefault="006E2C69" w:rsidP="00D12203">
            <w:pPr>
              <w:rPr>
                <w:sz w:val="10"/>
              </w:rPr>
            </w:pPr>
          </w:p>
        </w:tc>
      </w:tr>
      <w:tr w:rsidR="00A9443D" w:rsidTr="00A9443D">
        <w:trPr>
          <w:trHeight w:val="1440"/>
        </w:trPr>
        <w:tc>
          <w:tcPr>
            <w:tcW w:w="2877" w:type="dxa"/>
            <w:vMerge w:val="restart"/>
          </w:tcPr>
          <w:p w:rsidR="00A9443D" w:rsidRDefault="00A9443D" w:rsidP="00D12203"/>
          <w:p w:rsidR="00A9443D" w:rsidRDefault="00A9443D" w:rsidP="00D12203"/>
          <w:p w:rsidR="00A9443D" w:rsidRDefault="00A9443D" w:rsidP="00D12203">
            <w:r>
              <w:t>The track is level, but there is a constant force acting on the cart toward the detector</w:t>
            </w:r>
            <w:r w:rsidRPr="00827318">
              <w:t xml:space="preserve">  </w:t>
            </w:r>
          </w:p>
          <w:p w:rsidR="00A9443D" w:rsidRDefault="00A9443D" w:rsidP="00D12203"/>
          <w:p w:rsidR="00A9443D" w:rsidRDefault="00A9443D" w:rsidP="00A9443D">
            <w:r>
              <w:t>The cart starts near the detector, is given a push away from the detector.</w:t>
            </w:r>
          </w:p>
          <w:p w:rsidR="00A9443D" w:rsidRDefault="00A9443D" w:rsidP="00A9443D"/>
          <w:p w:rsidR="00A9443D" w:rsidRDefault="00A9443D" w:rsidP="00A9443D">
            <w:r>
              <w:t>It rolls away from the detector, and then comes back to its original position.</w:t>
            </w:r>
          </w:p>
          <w:p w:rsidR="00A9443D" w:rsidRDefault="00A9443D" w:rsidP="00D12203"/>
        </w:tc>
        <w:tc>
          <w:tcPr>
            <w:tcW w:w="3673" w:type="dxa"/>
          </w:tcPr>
          <w:p w:rsidR="00A9443D" w:rsidRPr="00666177" w:rsidRDefault="00A9443D" w:rsidP="00D12203">
            <w:pPr>
              <w:rPr>
                <w:sz w:val="12"/>
              </w:rPr>
            </w:pPr>
          </w:p>
          <w:p w:rsidR="00A9443D" w:rsidRPr="00666177" w:rsidRDefault="00A9443D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43D" w:rsidRPr="00666177" w:rsidRDefault="00A9443D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A9443D" w:rsidRPr="00666177" w:rsidRDefault="00A9443D" w:rsidP="00D12203">
            <w:pPr>
              <w:rPr>
                <w:sz w:val="12"/>
              </w:rPr>
            </w:pPr>
          </w:p>
          <w:p w:rsidR="00A9443D" w:rsidRPr="00666177" w:rsidRDefault="00A9443D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43D" w:rsidRPr="00666177" w:rsidRDefault="00A9443D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A9443D" w:rsidRPr="00666177" w:rsidRDefault="00A9443D" w:rsidP="00D12203">
            <w:pPr>
              <w:rPr>
                <w:sz w:val="12"/>
              </w:rPr>
            </w:pPr>
          </w:p>
          <w:p w:rsidR="00A9443D" w:rsidRPr="00666177" w:rsidRDefault="00A9443D" w:rsidP="00D12203">
            <w:pPr>
              <w:rPr>
                <w:sz w:val="12"/>
              </w:rPr>
            </w:pPr>
            <w:r w:rsidRPr="00666177">
              <w:rPr>
                <w:noProof/>
                <w:sz w:val="12"/>
              </w:rPr>
              <w:drawing>
                <wp:inline distT="0" distB="0" distL="0" distR="0">
                  <wp:extent cx="1947973" cy="811594"/>
                  <wp:effectExtent l="19050" t="0" r="0" b="0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398" cy="8117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43D" w:rsidRPr="00666177" w:rsidRDefault="00A9443D" w:rsidP="00D12203">
            <w:pPr>
              <w:rPr>
                <w:sz w:val="12"/>
              </w:rPr>
            </w:pPr>
          </w:p>
        </w:tc>
      </w:tr>
      <w:tr w:rsidR="00A9443D" w:rsidTr="00A9443D">
        <w:trPr>
          <w:trHeight w:val="1440"/>
        </w:trPr>
        <w:tc>
          <w:tcPr>
            <w:tcW w:w="2877" w:type="dxa"/>
            <w:vMerge/>
          </w:tcPr>
          <w:p w:rsidR="00A9443D" w:rsidRDefault="00A9443D" w:rsidP="00D12203"/>
        </w:tc>
        <w:tc>
          <w:tcPr>
            <w:tcW w:w="3673" w:type="dxa"/>
          </w:tcPr>
          <w:p w:rsidR="00A9443D" w:rsidRPr="006E2C69" w:rsidRDefault="00A9443D" w:rsidP="00D12203">
            <w:pPr>
              <w:rPr>
                <w:sz w:val="12"/>
              </w:rPr>
            </w:pPr>
          </w:p>
          <w:p w:rsidR="00A9443D" w:rsidRPr="006E2C69" w:rsidRDefault="00A9443D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43D" w:rsidRPr="006E2C69" w:rsidRDefault="00A9443D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A9443D" w:rsidRPr="006E2C69" w:rsidRDefault="00A9443D" w:rsidP="00D12203">
            <w:pPr>
              <w:rPr>
                <w:sz w:val="12"/>
              </w:rPr>
            </w:pPr>
          </w:p>
          <w:p w:rsidR="00A9443D" w:rsidRPr="006E2C69" w:rsidRDefault="00A9443D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43D" w:rsidRPr="006E2C69" w:rsidRDefault="00A9443D" w:rsidP="00D12203">
            <w:pPr>
              <w:rPr>
                <w:sz w:val="12"/>
              </w:rPr>
            </w:pPr>
          </w:p>
        </w:tc>
        <w:tc>
          <w:tcPr>
            <w:tcW w:w="3673" w:type="dxa"/>
          </w:tcPr>
          <w:p w:rsidR="00A9443D" w:rsidRPr="006E2C69" w:rsidRDefault="00A9443D" w:rsidP="00D12203">
            <w:pPr>
              <w:rPr>
                <w:sz w:val="12"/>
              </w:rPr>
            </w:pPr>
          </w:p>
          <w:p w:rsidR="00A9443D" w:rsidRPr="006E2C69" w:rsidRDefault="00A9443D" w:rsidP="00D12203">
            <w:pPr>
              <w:rPr>
                <w:sz w:val="12"/>
              </w:rPr>
            </w:pPr>
            <w:r w:rsidRPr="006E2C69">
              <w:rPr>
                <w:noProof/>
                <w:sz w:val="12"/>
              </w:rPr>
              <w:drawing>
                <wp:inline distT="0" distB="0" distL="0" distR="0">
                  <wp:extent cx="2051759" cy="808074"/>
                  <wp:effectExtent l="19050" t="0" r="5641" b="0"/>
                  <wp:docPr id="2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050" cy="81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43D" w:rsidRPr="006E2C69" w:rsidRDefault="00A9443D" w:rsidP="00D12203">
            <w:pPr>
              <w:rPr>
                <w:sz w:val="12"/>
              </w:rPr>
            </w:pPr>
          </w:p>
        </w:tc>
      </w:tr>
      <w:tr w:rsidR="00A9443D" w:rsidTr="00A9443D">
        <w:trPr>
          <w:trHeight w:val="1440"/>
        </w:trPr>
        <w:tc>
          <w:tcPr>
            <w:tcW w:w="2877" w:type="dxa"/>
            <w:vMerge/>
          </w:tcPr>
          <w:p w:rsidR="00A9443D" w:rsidRDefault="00A9443D" w:rsidP="00D12203"/>
        </w:tc>
        <w:tc>
          <w:tcPr>
            <w:tcW w:w="3673" w:type="dxa"/>
          </w:tcPr>
          <w:p w:rsidR="00A9443D" w:rsidRPr="006E2C69" w:rsidRDefault="00A9443D" w:rsidP="00D12203">
            <w:pPr>
              <w:rPr>
                <w:sz w:val="10"/>
              </w:rPr>
            </w:pPr>
          </w:p>
          <w:p w:rsidR="00A9443D" w:rsidRPr="006E2C69" w:rsidRDefault="00A9443D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43D" w:rsidRPr="006E2C69" w:rsidRDefault="00A9443D" w:rsidP="00D12203">
            <w:pPr>
              <w:rPr>
                <w:sz w:val="10"/>
              </w:rPr>
            </w:pPr>
          </w:p>
        </w:tc>
        <w:tc>
          <w:tcPr>
            <w:tcW w:w="3673" w:type="dxa"/>
          </w:tcPr>
          <w:p w:rsidR="00A9443D" w:rsidRPr="006E2C69" w:rsidRDefault="00A9443D" w:rsidP="00D12203">
            <w:pPr>
              <w:rPr>
                <w:sz w:val="10"/>
              </w:rPr>
            </w:pPr>
          </w:p>
          <w:p w:rsidR="00A9443D" w:rsidRPr="006E2C69" w:rsidRDefault="00A9443D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43D" w:rsidRPr="006E2C69" w:rsidRDefault="00A9443D" w:rsidP="00D12203">
            <w:pPr>
              <w:rPr>
                <w:sz w:val="10"/>
              </w:rPr>
            </w:pPr>
          </w:p>
        </w:tc>
        <w:tc>
          <w:tcPr>
            <w:tcW w:w="3673" w:type="dxa"/>
          </w:tcPr>
          <w:p w:rsidR="00A9443D" w:rsidRPr="006E2C69" w:rsidRDefault="00A9443D" w:rsidP="00D12203">
            <w:pPr>
              <w:rPr>
                <w:sz w:val="10"/>
              </w:rPr>
            </w:pPr>
          </w:p>
          <w:p w:rsidR="00A9443D" w:rsidRPr="006E2C69" w:rsidRDefault="00A9443D" w:rsidP="00D12203">
            <w:pPr>
              <w:rPr>
                <w:sz w:val="10"/>
              </w:rPr>
            </w:pPr>
            <w:r w:rsidRPr="006E2C69">
              <w:rPr>
                <w:noProof/>
                <w:sz w:val="10"/>
              </w:rPr>
              <w:drawing>
                <wp:inline distT="0" distB="0" distL="0" distR="0">
                  <wp:extent cx="2051759" cy="869435"/>
                  <wp:effectExtent l="19050" t="0" r="5641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94" cy="870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443D" w:rsidRPr="006E2C69" w:rsidRDefault="00A9443D" w:rsidP="00D12203">
            <w:pPr>
              <w:rPr>
                <w:sz w:val="10"/>
              </w:rPr>
            </w:pPr>
          </w:p>
        </w:tc>
      </w:tr>
    </w:tbl>
    <w:p w:rsidR="00225CE4" w:rsidRDefault="00225CE4"/>
    <w:p w:rsidR="00225CE4" w:rsidRDefault="00225CE4">
      <w:r>
        <w:br w:type="page"/>
      </w:r>
    </w:p>
    <w:tbl>
      <w:tblPr>
        <w:tblStyle w:val="TableGrid"/>
        <w:tblW w:w="0" w:type="auto"/>
        <w:tblLook w:val="04A0"/>
      </w:tblPr>
      <w:tblGrid>
        <w:gridCol w:w="3474"/>
        <w:gridCol w:w="3474"/>
        <w:gridCol w:w="3474"/>
        <w:gridCol w:w="3474"/>
      </w:tblGrid>
      <w:tr w:rsidR="00CA17CF" w:rsidRPr="00322574" w:rsidTr="00CA17CF">
        <w:tc>
          <w:tcPr>
            <w:tcW w:w="3474" w:type="dxa"/>
          </w:tcPr>
          <w:p w:rsidR="00CA17CF" w:rsidRPr="00322574" w:rsidRDefault="00CA17CF" w:rsidP="003F2F77">
            <w:pPr>
              <w:rPr>
                <w:b/>
              </w:rPr>
            </w:pPr>
            <w:r w:rsidRPr="00322574">
              <w:rPr>
                <w:b/>
              </w:rPr>
              <w:lastRenderedPageBreak/>
              <w:t>What the demo is</w:t>
            </w:r>
          </w:p>
        </w:tc>
        <w:tc>
          <w:tcPr>
            <w:tcW w:w="3474" w:type="dxa"/>
          </w:tcPr>
          <w:p w:rsidR="00CA17CF" w:rsidRPr="00322574" w:rsidRDefault="00CA17CF" w:rsidP="003F2F77">
            <w:pPr>
              <w:rPr>
                <w:b/>
              </w:rPr>
            </w:pPr>
            <w:r w:rsidRPr="00322574">
              <w:rPr>
                <w:b/>
              </w:rPr>
              <w:t xml:space="preserve">My initial prediction </w:t>
            </w:r>
          </w:p>
        </w:tc>
        <w:tc>
          <w:tcPr>
            <w:tcW w:w="3474" w:type="dxa"/>
          </w:tcPr>
          <w:p w:rsidR="00CA17CF" w:rsidRPr="00322574" w:rsidRDefault="00CA17CF" w:rsidP="003F2F77">
            <w:pPr>
              <w:rPr>
                <w:b/>
              </w:rPr>
            </w:pPr>
            <w:r w:rsidRPr="00322574">
              <w:rPr>
                <w:b/>
              </w:rPr>
              <w:t xml:space="preserve">My prediction after </w:t>
            </w:r>
            <w:r>
              <w:rPr>
                <w:b/>
              </w:rPr>
              <w:t>discussion</w:t>
            </w:r>
          </w:p>
        </w:tc>
        <w:tc>
          <w:tcPr>
            <w:tcW w:w="3474" w:type="dxa"/>
          </w:tcPr>
          <w:p w:rsidR="00CA17CF" w:rsidRPr="00322574" w:rsidRDefault="00CA17CF" w:rsidP="003F2F77">
            <w:pPr>
              <w:rPr>
                <w:b/>
              </w:rPr>
            </w:pPr>
            <w:r w:rsidRPr="00322574">
              <w:rPr>
                <w:b/>
              </w:rPr>
              <w:t>What the actual result was</w:t>
            </w:r>
          </w:p>
        </w:tc>
      </w:tr>
      <w:tr w:rsidR="00225CE4" w:rsidTr="00CA17CF">
        <w:trPr>
          <w:trHeight w:val="1440"/>
        </w:trPr>
        <w:tc>
          <w:tcPr>
            <w:tcW w:w="3474" w:type="dxa"/>
          </w:tcPr>
          <w:p w:rsidR="00225CE4" w:rsidRDefault="00225CE4">
            <w:r>
              <w:t>Two identical carts A and B collide head on at the same speed.  How does F</w:t>
            </w:r>
            <w:r w:rsidRPr="00225CE4">
              <w:rPr>
                <w:vertAlign w:val="subscript"/>
              </w:rPr>
              <w:t>AB</w:t>
            </w:r>
            <w:r>
              <w:t xml:space="preserve"> compare to F</w:t>
            </w:r>
            <w:r w:rsidRPr="00CA17CF">
              <w:rPr>
                <w:vertAlign w:val="subscript"/>
              </w:rPr>
              <w:t>BA</w:t>
            </w:r>
            <w:r>
              <w:t>?</w:t>
            </w:r>
          </w:p>
        </w:tc>
        <w:tc>
          <w:tcPr>
            <w:tcW w:w="3474" w:type="dxa"/>
          </w:tcPr>
          <w:p w:rsidR="00225CE4" w:rsidRDefault="00225CE4"/>
        </w:tc>
        <w:tc>
          <w:tcPr>
            <w:tcW w:w="3474" w:type="dxa"/>
          </w:tcPr>
          <w:p w:rsidR="00225CE4" w:rsidRDefault="00225CE4"/>
        </w:tc>
        <w:tc>
          <w:tcPr>
            <w:tcW w:w="3474" w:type="dxa"/>
          </w:tcPr>
          <w:p w:rsidR="00225CE4" w:rsidRDefault="00225CE4"/>
        </w:tc>
      </w:tr>
      <w:tr w:rsidR="00B612BC" w:rsidTr="00CA17CF">
        <w:trPr>
          <w:trHeight w:val="1440"/>
        </w:trPr>
        <w:tc>
          <w:tcPr>
            <w:tcW w:w="3474" w:type="dxa"/>
          </w:tcPr>
          <w:p w:rsidR="00B612BC" w:rsidRDefault="00B612BC" w:rsidP="003F2F77">
            <w:r>
              <w:t>Cart A collides with a stationary Cart B.  How does F</w:t>
            </w:r>
            <w:r w:rsidRPr="00225CE4">
              <w:rPr>
                <w:vertAlign w:val="subscript"/>
              </w:rPr>
              <w:t>AB</w:t>
            </w:r>
            <w:r>
              <w:t xml:space="preserve"> compare to F</w:t>
            </w:r>
            <w:r w:rsidRPr="00CA17CF">
              <w:rPr>
                <w:vertAlign w:val="subscript"/>
              </w:rPr>
              <w:t>BA</w:t>
            </w:r>
            <w:r>
              <w:t>?</w:t>
            </w:r>
          </w:p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</w:tr>
      <w:tr w:rsidR="00B612BC" w:rsidTr="00CA17CF">
        <w:trPr>
          <w:trHeight w:val="1440"/>
        </w:trPr>
        <w:tc>
          <w:tcPr>
            <w:tcW w:w="3474" w:type="dxa"/>
          </w:tcPr>
          <w:p w:rsidR="00B612BC" w:rsidRDefault="00A22A31" w:rsidP="00A22A31">
            <w:r>
              <w:t>Cart A is given much more mass than cart B.  They collide head on at the same speed.   How does F</w:t>
            </w:r>
            <w:r w:rsidRPr="00225CE4">
              <w:rPr>
                <w:vertAlign w:val="subscript"/>
              </w:rPr>
              <w:t>AB</w:t>
            </w:r>
            <w:r>
              <w:t xml:space="preserve"> compare to F</w:t>
            </w:r>
            <w:r w:rsidRPr="00CA17CF">
              <w:rPr>
                <w:vertAlign w:val="subscript"/>
              </w:rPr>
              <w:t>BA</w:t>
            </w:r>
            <w:r>
              <w:t>?</w:t>
            </w:r>
          </w:p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</w:tr>
      <w:tr w:rsidR="00B612BC" w:rsidTr="00CA17CF">
        <w:trPr>
          <w:trHeight w:val="1440"/>
        </w:trPr>
        <w:tc>
          <w:tcPr>
            <w:tcW w:w="3474" w:type="dxa"/>
          </w:tcPr>
          <w:p w:rsidR="00B612BC" w:rsidRDefault="00A22A31" w:rsidP="003F2F77">
            <w:r>
              <w:t>Cart A is given much more mass than cart B.  Cart A is moving and strikes a stationary Cart B   How does F</w:t>
            </w:r>
            <w:r w:rsidRPr="00225CE4">
              <w:rPr>
                <w:vertAlign w:val="subscript"/>
              </w:rPr>
              <w:t>AB</w:t>
            </w:r>
            <w:r>
              <w:t xml:space="preserve"> compare to F</w:t>
            </w:r>
            <w:r w:rsidRPr="00CA17CF">
              <w:rPr>
                <w:vertAlign w:val="subscript"/>
              </w:rPr>
              <w:t>BA</w:t>
            </w:r>
            <w:r>
              <w:t>?</w:t>
            </w:r>
          </w:p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</w:tr>
      <w:tr w:rsidR="00B612BC" w:rsidTr="00CA17CF">
        <w:trPr>
          <w:trHeight w:val="1440"/>
        </w:trPr>
        <w:tc>
          <w:tcPr>
            <w:tcW w:w="3474" w:type="dxa"/>
          </w:tcPr>
          <w:p w:rsidR="00B612BC" w:rsidRDefault="00A22A31" w:rsidP="00A22A31">
            <w:r>
              <w:t>Cart A collides with Cart B that is against a barrier so it cannot move.  How does F</w:t>
            </w:r>
            <w:r w:rsidRPr="00225CE4">
              <w:rPr>
                <w:vertAlign w:val="subscript"/>
              </w:rPr>
              <w:t>AB</w:t>
            </w:r>
            <w:r>
              <w:t xml:space="preserve"> compare to F</w:t>
            </w:r>
            <w:r w:rsidRPr="00CA17CF">
              <w:rPr>
                <w:vertAlign w:val="subscript"/>
              </w:rPr>
              <w:t>BA</w:t>
            </w:r>
            <w:r>
              <w:t>?</w:t>
            </w:r>
          </w:p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</w:tr>
      <w:tr w:rsidR="00B612BC" w:rsidTr="00CA17CF">
        <w:trPr>
          <w:trHeight w:val="1440"/>
        </w:trPr>
        <w:tc>
          <w:tcPr>
            <w:tcW w:w="3474" w:type="dxa"/>
          </w:tcPr>
          <w:p w:rsidR="00B612BC" w:rsidRDefault="00B612BC" w:rsidP="00B612BC">
            <w:r>
              <w:t>Two people A and B press the force probes together.  First person A pushes person B to the right, and then person B pushes person A to the left.  How does F</w:t>
            </w:r>
            <w:r w:rsidRPr="00225CE4">
              <w:rPr>
                <w:vertAlign w:val="subscript"/>
              </w:rPr>
              <w:t>AB</w:t>
            </w:r>
            <w:r>
              <w:t xml:space="preserve"> compare to F</w:t>
            </w:r>
            <w:r w:rsidRPr="00CA17CF">
              <w:rPr>
                <w:vertAlign w:val="subscript"/>
              </w:rPr>
              <w:t>BA</w:t>
            </w:r>
            <w:r>
              <w:t xml:space="preserve"> for each of these motions?</w:t>
            </w:r>
          </w:p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  <w:tc>
          <w:tcPr>
            <w:tcW w:w="3474" w:type="dxa"/>
          </w:tcPr>
          <w:p w:rsidR="00B612BC" w:rsidRDefault="00B612BC"/>
        </w:tc>
      </w:tr>
    </w:tbl>
    <w:p w:rsidR="00A9443D" w:rsidRDefault="00A9443D"/>
    <w:sectPr w:rsidR="00A9443D" w:rsidSect="008B4C2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8B4C23"/>
    <w:rsid w:val="00055169"/>
    <w:rsid w:val="00142D04"/>
    <w:rsid w:val="00225CE4"/>
    <w:rsid w:val="00322574"/>
    <w:rsid w:val="00335D8B"/>
    <w:rsid w:val="003D496A"/>
    <w:rsid w:val="0062311E"/>
    <w:rsid w:val="00666177"/>
    <w:rsid w:val="006B2EF9"/>
    <w:rsid w:val="006C4718"/>
    <w:rsid w:val="006E2C69"/>
    <w:rsid w:val="00716298"/>
    <w:rsid w:val="007205F3"/>
    <w:rsid w:val="00720D0E"/>
    <w:rsid w:val="007347D2"/>
    <w:rsid w:val="00827318"/>
    <w:rsid w:val="008B4C23"/>
    <w:rsid w:val="008D33F1"/>
    <w:rsid w:val="00A22A31"/>
    <w:rsid w:val="00A234C5"/>
    <w:rsid w:val="00A705A9"/>
    <w:rsid w:val="00A9443D"/>
    <w:rsid w:val="00AE5DD0"/>
    <w:rsid w:val="00B612BC"/>
    <w:rsid w:val="00BD01FD"/>
    <w:rsid w:val="00BD29C9"/>
    <w:rsid w:val="00C04D37"/>
    <w:rsid w:val="00C06D54"/>
    <w:rsid w:val="00CA174E"/>
    <w:rsid w:val="00CA17CF"/>
    <w:rsid w:val="00D15732"/>
    <w:rsid w:val="00D700D9"/>
    <w:rsid w:val="00E73787"/>
    <w:rsid w:val="00EF7190"/>
    <w:rsid w:val="00FB0759"/>
    <w:rsid w:val="00FB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4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Murray</dc:creator>
  <cp:lastModifiedBy>Murray, Christopher</cp:lastModifiedBy>
  <cp:revision>7</cp:revision>
  <cp:lastPrinted>2019-09-24T21:55:00Z</cp:lastPrinted>
  <dcterms:created xsi:type="dcterms:W3CDTF">2019-11-05T04:02:00Z</dcterms:created>
  <dcterms:modified xsi:type="dcterms:W3CDTF">2019-12-10T20:41:00Z</dcterms:modified>
</cp:coreProperties>
</file>