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98" w:rsidRDefault="00FD24F8">
      <w:pPr>
        <w:pStyle w:val="Heading1"/>
      </w:pPr>
      <w:bookmarkStart w:id="0" w:name="_GoBack"/>
      <w:bookmarkEnd w:id="0"/>
      <w:r>
        <w:t>Introduction</w:t>
      </w:r>
    </w:p>
    <w:p w:rsidR="00E26398" w:rsidRDefault="00E26398">
      <w:pPr>
        <w:ind w:left="360" w:hanging="360"/>
        <w:jc w:val="both"/>
        <w:rPr>
          <w:rFonts w:ascii="Times New Roman" w:hAnsi="Times New Roman"/>
        </w:rPr>
      </w:pPr>
    </w:p>
    <w:p w:rsidR="00E26398" w:rsidRDefault="00FD24F8">
      <w:pPr>
        <w:ind w:left="360" w:hanging="360"/>
        <w:jc w:val="both"/>
        <w:rPr>
          <w:rFonts w:ascii="Times New Roman" w:hAnsi="Times New Roman"/>
        </w:rPr>
      </w:pPr>
      <w:r>
        <w:rPr>
          <w:rFonts w:ascii="Times New Roman" w:hAnsi="Times New Roman"/>
        </w:rPr>
        <w:t>This is the outline of a standard research paper introduction:</w:t>
      </w:r>
    </w:p>
    <w:p w:rsidR="00E26398" w:rsidRDefault="00E26398">
      <w:pPr>
        <w:ind w:left="360" w:hanging="360"/>
        <w:jc w:val="both"/>
        <w:rPr>
          <w:rFonts w:ascii="Times New Roman" w:hAnsi="Times New Roman"/>
        </w:rPr>
      </w:pPr>
    </w:p>
    <w:p w:rsidR="00E26398" w:rsidRPr="00787202" w:rsidRDefault="00FD24F8" w:rsidP="00787202">
      <w:pPr>
        <w:pStyle w:val="ListParagraph"/>
        <w:numPr>
          <w:ilvl w:val="0"/>
          <w:numId w:val="1"/>
        </w:numPr>
        <w:jc w:val="both"/>
        <w:rPr>
          <w:rFonts w:ascii="Times New Roman" w:hAnsi="Times New Roman"/>
        </w:rPr>
      </w:pPr>
      <w:r w:rsidRPr="00787202">
        <w:rPr>
          <w:rFonts w:ascii="Times New Roman" w:hAnsi="Times New Roman"/>
          <w:b/>
        </w:rPr>
        <w:t>Background information</w:t>
      </w:r>
      <w:r w:rsidRPr="00787202">
        <w:rPr>
          <w:rFonts w:ascii="Times New Roman" w:hAnsi="Times New Roman"/>
        </w:rPr>
        <w:t xml:space="preserve"> - Creates a setting for your research</w:t>
      </w:r>
      <w:r w:rsidR="00787202" w:rsidRPr="00787202">
        <w:rPr>
          <w:rFonts w:ascii="Times New Roman" w:hAnsi="Times New Roman"/>
        </w:rPr>
        <w:t xml:space="preserve">.  </w:t>
      </w:r>
      <w:r w:rsidR="00C306E2" w:rsidRPr="00CF036A">
        <w:rPr>
          <w:rFonts w:ascii="Times New Roman" w:hAnsi="Times New Roman"/>
          <w:b/>
        </w:rPr>
        <w:t>Explain the physics behind the investigation</w:t>
      </w:r>
      <w:r w:rsidR="00C306E2">
        <w:rPr>
          <w:rFonts w:ascii="Times New Roman" w:hAnsi="Times New Roman"/>
        </w:rPr>
        <w:t xml:space="preserve">.  </w:t>
      </w:r>
      <w:r w:rsidR="00787202" w:rsidRPr="00787202">
        <w:rPr>
          <w:rFonts w:ascii="Times New Roman" w:hAnsi="Times New Roman"/>
        </w:rPr>
        <w:t xml:space="preserve">Give </w:t>
      </w:r>
      <w:r w:rsidR="00C306E2">
        <w:rPr>
          <w:rFonts w:ascii="Times New Roman" w:hAnsi="Times New Roman"/>
        </w:rPr>
        <w:t>sufficient</w:t>
      </w:r>
      <w:r w:rsidR="00787202" w:rsidRPr="00787202">
        <w:rPr>
          <w:rFonts w:ascii="Times New Roman" w:hAnsi="Times New Roman"/>
        </w:rPr>
        <w:t xml:space="preserve"> background into the problem you are solving so that the reader is drawn logically to the question you are investigating.  Your background should make the reader say "of course!!" when you state what your problem is.</w:t>
      </w:r>
    </w:p>
    <w:p w:rsidR="00E26398" w:rsidRPr="00787202" w:rsidRDefault="00FD24F8" w:rsidP="00787202">
      <w:pPr>
        <w:pStyle w:val="ListParagraph"/>
        <w:numPr>
          <w:ilvl w:val="0"/>
          <w:numId w:val="1"/>
        </w:numPr>
        <w:jc w:val="both"/>
        <w:rPr>
          <w:rFonts w:ascii="Times New Roman" w:hAnsi="Times New Roman"/>
        </w:rPr>
      </w:pPr>
      <w:r w:rsidRPr="00787202">
        <w:rPr>
          <w:rFonts w:ascii="Times New Roman" w:hAnsi="Times New Roman"/>
          <w:b/>
        </w:rPr>
        <w:t xml:space="preserve">Statement of the Problem - </w:t>
      </w:r>
      <w:r w:rsidRPr="00787202">
        <w:rPr>
          <w:rFonts w:ascii="Times New Roman" w:hAnsi="Times New Roman"/>
        </w:rPr>
        <w:t>Outline specifically what problem you are investigating.</w:t>
      </w:r>
      <w:r w:rsidR="00787202" w:rsidRPr="00787202">
        <w:rPr>
          <w:rFonts w:ascii="Times New Roman" w:hAnsi="Times New Roman"/>
        </w:rPr>
        <w:t xml:space="preserve">  Clearly define what your dependent and independent variables are. </w:t>
      </w:r>
    </w:p>
    <w:p w:rsidR="00E26398" w:rsidRPr="00787202" w:rsidRDefault="00FD24F8" w:rsidP="00787202">
      <w:pPr>
        <w:pStyle w:val="ListParagraph"/>
        <w:numPr>
          <w:ilvl w:val="0"/>
          <w:numId w:val="1"/>
        </w:numPr>
        <w:jc w:val="both"/>
        <w:rPr>
          <w:rFonts w:ascii="Times New Roman" w:hAnsi="Times New Roman"/>
          <w:b/>
          <w:sz w:val="18"/>
        </w:rPr>
      </w:pPr>
      <w:r w:rsidRPr="00787202">
        <w:rPr>
          <w:rFonts w:ascii="Times New Roman" w:hAnsi="Times New Roman"/>
          <w:b/>
        </w:rPr>
        <w:t xml:space="preserve">Statement of the Hypothesis - </w:t>
      </w:r>
      <w:r w:rsidRPr="00787202">
        <w:rPr>
          <w:rFonts w:ascii="Times New Roman" w:hAnsi="Times New Roman"/>
        </w:rPr>
        <w:t>Your hypothesis going into the study, and specifically define how you will measure your variables.</w:t>
      </w:r>
      <w:r w:rsidR="00787202">
        <w:rPr>
          <w:rFonts w:ascii="Times New Roman" w:hAnsi="Times New Roman"/>
        </w:rPr>
        <w:t xml:space="preserve">  Say </w:t>
      </w:r>
      <w:r w:rsidR="00787202" w:rsidRPr="00787202">
        <w:rPr>
          <w:rFonts w:ascii="Times New Roman" w:hAnsi="Times New Roman"/>
          <w:u w:val="single"/>
        </w:rPr>
        <w:t>why</w:t>
      </w:r>
      <w:r w:rsidR="00787202">
        <w:rPr>
          <w:rFonts w:ascii="Times New Roman" w:hAnsi="Times New Roman"/>
        </w:rPr>
        <w:t xml:space="preserve"> you have this hypothesis.</w:t>
      </w:r>
    </w:p>
    <w:p w:rsidR="00E26398" w:rsidRPr="00787202" w:rsidRDefault="00787202" w:rsidP="00787202">
      <w:pPr>
        <w:pStyle w:val="ListParagraph"/>
        <w:numPr>
          <w:ilvl w:val="0"/>
          <w:numId w:val="1"/>
        </w:numPr>
        <w:rPr>
          <w:rFonts w:ascii="Times New Roman" w:hAnsi="Times New Roman"/>
          <w:b/>
        </w:rPr>
      </w:pPr>
      <w:r w:rsidRPr="00787202">
        <w:rPr>
          <w:rFonts w:ascii="Times New Roman" w:hAnsi="Times New Roman"/>
          <w:b/>
        </w:rPr>
        <w:t>A bibliography for any references you make</w:t>
      </w:r>
      <w:r>
        <w:rPr>
          <w:rFonts w:ascii="Times New Roman" w:hAnsi="Times New Roman"/>
          <w:b/>
        </w:rPr>
        <w:t>.  (Choose any format you like)</w:t>
      </w:r>
    </w:p>
    <w:p w:rsidR="00E26398" w:rsidRDefault="00E26398">
      <w:pPr>
        <w:ind w:left="360" w:hanging="360"/>
        <w:rPr>
          <w:rFonts w:ascii="Times New Roman" w:hAnsi="Times New Roman"/>
          <w:b/>
          <w:sz w:val="28"/>
        </w:rPr>
      </w:pPr>
    </w:p>
    <w:p w:rsidR="00E26398" w:rsidRDefault="00FD24F8">
      <w:pPr>
        <w:ind w:left="360" w:hanging="360"/>
        <w:jc w:val="both"/>
        <w:rPr>
          <w:rFonts w:ascii="Times New Roman" w:hAnsi="Times New Roman"/>
        </w:rPr>
      </w:pPr>
      <w:r>
        <w:rPr>
          <w:rFonts w:ascii="Times New Roman" w:hAnsi="Times New Roman"/>
        </w:rPr>
        <w:t xml:space="preserve">If you were researching the </w:t>
      </w:r>
      <w:r>
        <w:rPr>
          <w:rFonts w:ascii="Times New Roman" w:hAnsi="Times New Roman"/>
          <w:b/>
          <w:sz w:val="28"/>
        </w:rPr>
        <w:t>relationship between wave velocity on water</w:t>
      </w:r>
      <w:r>
        <w:rPr>
          <w:rFonts w:ascii="Times New Roman" w:hAnsi="Times New Roman"/>
        </w:rPr>
        <w:t xml:space="preserve">, and </w:t>
      </w:r>
      <w:r>
        <w:rPr>
          <w:rFonts w:ascii="Times New Roman" w:hAnsi="Times New Roman"/>
          <w:b/>
          <w:sz w:val="28"/>
        </w:rPr>
        <w:t>the depth of the water</w:t>
      </w:r>
      <w:r>
        <w:rPr>
          <w:rFonts w:ascii="Times New Roman" w:hAnsi="Times New Roman"/>
        </w:rPr>
        <w:t>, your Introduction would be laid out like this:</w:t>
      </w:r>
    </w:p>
    <w:p w:rsidR="00E26398" w:rsidRDefault="00E26398">
      <w:pPr>
        <w:ind w:left="360" w:hanging="360"/>
        <w:jc w:val="both"/>
        <w:rPr>
          <w:rFonts w:ascii="Times New Roman" w:hAnsi="Times New Roman"/>
        </w:rPr>
      </w:pPr>
    </w:p>
    <w:p w:rsidR="00E26398" w:rsidRDefault="00FD24F8">
      <w:pPr>
        <w:ind w:left="360" w:hanging="360"/>
        <w:jc w:val="both"/>
        <w:rPr>
          <w:rFonts w:ascii="Times New Roman" w:hAnsi="Times New Roman"/>
          <w:b/>
          <w:sz w:val="28"/>
          <w:u w:val="single"/>
        </w:rPr>
      </w:pPr>
      <w:r>
        <w:rPr>
          <w:rFonts w:ascii="Times New Roman" w:hAnsi="Times New Roman"/>
          <w:b/>
          <w:sz w:val="28"/>
          <w:u w:val="single"/>
        </w:rPr>
        <w:t>Background:</w:t>
      </w:r>
    </w:p>
    <w:p w:rsidR="008E6B54" w:rsidRDefault="00FD24F8">
      <w:pPr>
        <w:ind w:left="360" w:hanging="360"/>
        <w:jc w:val="both"/>
        <w:rPr>
          <w:rFonts w:ascii="Times New Roman" w:hAnsi="Times New Roman"/>
        </w:rPr>
      </w:pPr>
      <w:r>
        <w:rPr>
          <w:rFonts w:ascii="Times New Roman" w:hAnsi="Times New Roman"/>
        </w:rPr>
        <w:t xml:space="preserve">Describe </w:t>
      </w:r>
      <w:r w:rsidR="003A0049">
        <w:rPr>
          <w:rFonts w:ascii="Times New Roman" w:hAnsi="Times New Roman"/>
        </w:rPr>
        <w:t>how water waves move along the surface of the water.  Talk about how the water moves really in a circle, and that as you go deeper and deeper, the motion gets less a</w:t>
      </w:r>
      <w:r w:rsidR="008E6B54">
        <w:rPr>
          <w:rFonts w:ascii="Times New Roman" w:hAnsi="Times New Roman"/>
        </w:rPr>
        <w:t>nd less.  If there is motion where the bottom is, then that motion is constrained to be horizontal only.</w:t>
      </w:r>
      <w:r>
        <w:rPr>
          <w:rFonts w:ascii="Times New Roman" w:hAnsi="Times New Roman"/>
        </w:rPr>
        <w:t xml:space="preserve">  Talk about </w:t>
      </w:r>
      <w:r w:rsidR="008E6B54">
        <w:rPr>
          <w:rFonts w:ascii="Times New Roman" w:hAnsi="Times New Roman"/>
        </w:rPr>
        <w:t>possible variables like wavelength, amplitude, viscosity, and depth that could be manipulated.</w:t>
      </w:r>
    </w:p>
    <w:p w:rsidR="00E26398" w:rsidRDefault="00FD24F8">
      <w:pPr>
        <w:ind w:left="360" w:hanging="360"/>
        <w:jc w:val="both"/>
        <w:rPr>
          <w:rFonts w:ascii="Times New Roman" w:hAnsi="Times New Roman"/>
        </w:rPr>
      </w:pPr>
      <w:r>
        <w:rPr>
          <w:rFonts w:ascii="Times New Roman" w:hAnsi="Times New Roman"/>
        </w:rPr>
        <w:t>The background provides enough information that we are never surprised by the statement of the problem.</w:t>
      </w:r>
    </w:p>
    <w:p w:rsidR="00E26398" w:rsidRDefault="00FD24F8">
      <w:pPr>
        <w:ind w:left="360" w:hanging="360"/>
        <w:jc w:val="both"/>
        <w:rPr>
          <w:rFonts w:ascii="Times New Roman" w:hAnsi="Times New Roman"/>
          <w:b/>
          <w:sz w:val="28"/>
          <w:u w:val="single"/>
        </w:rPr>
      </w:pPr>
      <w:r>
        <w:rPr>
          <w:rFonts w:ascii="Times New Roman" w:hAnsi="Times New Roman"/>
          <w:b/>
          <w:sz w:val="28"/>
          <w:u w:val="single"/>
        </w:rPr>
        <w:t>Statement of the problem:</w:t>
      </w:r>
    </w:p>
    <w:p w:rsidR="00E26398" w:rsidRDefault="00FD24F8">
      <w:pPr>
        <w:ind w:left="360" w:hanging="360"/>
        <w:jc w:val="both"/>
        <w:rPr>
          <w:rFonts w:ascii="Times New Roman" w:hAnsi="Times New Roman"/>
        </w:rPr>
      </w:pPr>
      <w:r>
        <w:rPr>
          <w:rFonts w:ascii="Times New Roman" w:hAnsi="Times New Roman"/>
        </w:rPr>
        <w:t>“The purpose of this investigation is to find out the relationship, if any, between the depth of water, and the speed of small disturbances on the surface of it.”</w:t>
      </w:r>
    </w:p>
    <w:p w:rsidR="00E26398" w:rsidRDefault="00FD24F8">
      <w:pPr>
        <w:ind w:left="360" w:hanging="360"/>
        <w:jc w:val="both"/>
        <w:rPr>
          <w:rFonts w:ascii="Times New Roman" w:hAnsi="Times New Roman"/>
          <w:b/>
          <w:sz w:val="28"/>
          <w:u w:val="single"/>
        </w:rPr>
      </w:pPr>
      <w:r>
        <w:rPr>
          <w:rFonts w:ascii="Times New Roman" w:hAnsi="Times New Roman"/>
          <w:b/>
          <w:sz w:val="28"/>
          <w:u w:val="single"/>
        </w:rPr>
        <w:t>Hypothesis:</w:t>
      </w:r>
    </w:p>
    <w:p w:rsidR="00E26398" w:rsidRDefault="00FD24F8">
      <w:pPr>
        <w:ind w:left="360" w:hanging="360"/>
        <w:jc w:val="both"/>
        <w:rPr>
          <w:rFonts w:ascii="Times New Roman" w:hAnsi="Times New Roman"/>
        </w:rPr>
      </w:pPr>
      <w:r>
        <w:rPr>
          <w:rFonts w:ascii="Times New Roman" w:hAnsi="Times New Roman"/>
        </w:rPr>
        <w:t xml:space="preserve">“I believe that the wave speed is going to gradually increase with water depth in my experiment.  This will happen because the water will </w:t>
      </w:r>
      <w:r w:rsidR="00FB114C">
        <w:rPr>
          <w:rFonts w:ascii="Times New Roman" w:hAnsi="Times New Roman"/>
        </w:rPr>
        <w:t>be able to move more freely given the space</w:t>
      </w:r>
      <w:r>
        <w:rPr>
          <w:rFonts w:ascii="Times New Roman" w:hAnsi="Times New Roman"/>
        </w:rPr>
        <w:t>.  Depth is defined as the distance between the surface and the bottom of the container, and wave speed is defined as the linear speed of the leading edge of the ripple.  The controlled variables include, but are not limited to the size of the wave, the frequency of the wave, and the temperature and purity of the water.”</w:t>
      </w:r>
    </w:p>
    <w:p w:rsidR="00E26398" w:rsidRDefault="00FD24F8">
      <w:pPr>
        <w:ind w:left="360" w:hanging="360"/>
        <w:jc w:val="both"/>
        <w:rPr>
          <w:rFonts w:ascii="Times New Roman" w:hAnsi="Times New Roman"/>
          <w:b/>
          <w:sz w:val="28"/>
          <w:u w:val="single"/>
        </w:rPr>
      </w:pPr>
      <w:proofErr w:type="spellStart"/>
      <w:r>
        <w:rPr>
          <w:rFonts w:ascii="Times New Roman" w:hAnsi="Times New Roman"/>
          <w:b/>
          <w:sz w:val="28"/>
          <w:u w:val="single"/>
        </w:rPr>
        <w:t>Bibiliography</w:t>
      </w:r>
      <w:proofErr w:type="spellEnd"/>
      <w:r>
        <w:rPr>
          <w:rFonts w:ascii="Times New Roman" w:hAnsi="Times New Roman"/>
          <w:b/>
          <w:sz w:val="28"/>
          <w:u w:val="single"/>
        </w:rPr>
        <w:t>:</w:t>
      </w:r>
    </w:p>
    <w:p w:rsidR="00E26398" w:rsidRDefault="00FD24F8">
      <w:pPr>
        <w:ind w:left="360" w:hanging="360"/>
        <w:jc w:val="both"/>
        <w:rPr>
          <w:rFonts w:ascii="Times New Roman" w:hAnsi="Times New Roman"/>
        </w:rPr>
      </w:pPr>
      <w:r>
        <w:rPr>
          <w:rFonts w:ascii="Times New Roman" w:hAnsi="Times New Roman"/>
        </w:rPr>
        <w:t>All sources you cited, and every source you list in your bibliography is cited.  Use the style of your choice.  Note that you can use any citation style you use – footnotes, parenthetical or whatever, as long as it is within the text, and links any idea that is not yours unambiguously to one of your sources.  Things that are general knowledge don’t need to be cited.  (i.e. don’t cite your textbook if you are referring to Newton’s second law F = ma)</w:t>
      </w:r>
    </w:p>
    <w:p w:rsidR="00E26398" w:rsidRDefault="00E26398">
      <w:pPr>
        <w:ind w:left="360" w:hanging="360"/>
        <w:jc w:val="both"/>
        <w:rPr>
          <w:rFonts w:ascii="Times New Roman" w:hAnsi="Times New Roman"/>
        </w:rPr>
      </w:pPr>
    </w:p>
    <w:p w:rsidR="00E26398" w:rsidRDefault="00FD24F8">
      <w:pPr>
        <w:ind w:left="360" w:hanging="360"/>
        <w:jc w:val="both"/>
        <w:rPr>
          <w:rFonts w:ascii="Times New Roman" w:hAnsi="Times New Roman"/>
        </w:rPr>
      </w:pPr>
      <w:r>
        <w:rPr>
          <w:rFonts w:ascii="Times New Roman" w:hAnsi="Times New Roman"/>
        </w:rPr>
        <w:t>Tips:</w:t>
      </w:r>
    </w:p>
    <w:p w:rsidR="00E26398" w:rsidRDefault="00FD24F8">
      <w:pPr>
        <w:ind w:left="360" w:hanging="360"/>
        <w:jc w:val="both"/>
        <w:rPr>
          <w:rFonts w:ascii="Times New Roman" w:hAnsi="Times New Roman"/>
        </w:rPr>
      </w:pPr>
      <w:r>
        <w:rPr>
          <w:rFonts w:ascii="Times New Roman" w:hAnsi="Times New Roman"/>
        </w:rPr>
        <w:t xml:space="preserve">1. Leave out </w:t>
      </w:r>
      <w:r>
        <w:rPr>
          <w:rFonts w:ascii="Times New Roman" w:hAnsi="Times New Roman"/>
          <w:b/>
          <w:u w:val="single"/>
        </w:rPr>
        <w:t>how</w:t>
      </w:r>
      <w:r>
        <w:rPr>
          <w:rFonts w:ascii="Times New Roman" w:hAnsi="Times New Roman"/>
        </w:rPr>
        <w:t xml:space="preserve"> you are going to do this</w:t>
      </w:r>
      <w:r w:rsidR="00C355D8">
        <w:rPr>
          <w:rFonts w:ascii="Times New Roman" w:hAnsi="Times New Roman"/>
        </w:rPr>
        <w:t xml:space="preserve"> in the introduction</w:t>
      </w:r>
      <w:r>
        <w:rPr>
          <w:rFonts w:ascii="Times New Roman" w:hAnsi="Times New Roman"/>
        </w:rPr>
        <w:t>.  Save that for the method.</w:t>
      </w:r>
    </w:p>
    <w:p w:rsidR="00E26398" w:rsidRDefault="00FD24F8">
      <w:pPr>
        <w:ind w:left="360" w:hanging="360"/>
        <w:jc w:val="both"/>
        <w:rPr>
          <w:rFonts w:ascii="Times New Roman" w:hAnsi="Times New Roman"/>
        </w:rPr>
      </w:pPr>
      <w:r>
        <w:rPr>
          <w:rFonts w:ascii="Times New Roman" w:hAnsi="Times New Roman"/>
        </w:rPr>
        <w:t>2. Don’t forget to define the variables of your hypothesis.  Also define the controlled variables.</w:t>
      </w:r>
    </w:p>
    <w:p w:rsidR="00E26398" w:rsidRDefault="00FD24F8">
      <w:pPr>
        <w:ind w:left="360" w:hanging="360"/>
        <w:jc w:val="both"/>
        <w:rPr>
          <w:rFonts w:ascii="Times New Roman" w:hAnsi="Times New Roman"/>
        </w:rPr>
      </w:pPr>
      <w:r>
        <w:rPr>
          <w:rFonts w:ascii="Times New Roman" w:hAnsi="Times New Roman"/>
        </w:rPr>
        <w:t>3. Don’t forget to cite all the sources in your Bibliography.</w:t>
      </w:r>
    </w:p>
    <w:p w:rsidR="008B47CD" w:rsidRDefault="00FD24F8" w:rsidP="00183106">
      <w:pPr>
        <w:rPr>
          <w:rFonts w:ascii="Times New Roman" w:hAnsi="Times New Roman"/>
        </w:rPr>
      </w:pPr>
      <w:r>
        <w:rPr>
          <w:rFonts w:ascii="Times New Roman" w:hAnsi="Times New Roman"/>
        </w:rPr>
        <w:br/>
      </w:r>
    </w:p>
    <w:p w:rsidR="00183106" w:rsidRPr="00D7682A" w:rsidRDefault="00183106" w:rsidP="00183106">
      <w:pPr>
        <w:jc w:val="both"/>
        <w:rPr>
          <w:rFonts w:ascii="Times New Roman" w:hAnsi="Times New Roman"/>
          <w:b/>
          <w:sz w:val="22"/>
          <w:u w:val="single"/>
        </w:rPr>
      </w:pPr>
      <w:r>
        <w:rPr>
          <w:rFonts w:ascii="Times New Roman" w:hAnsi="Times New Roman"/>
        </w:rPr>
        <w:br w:type="page"/>
      </w:r>
      <w:r w:rsidRPr="00D7682A">
        <w:rPr>
          <w:rFonts w:ascii="Times New Roman" w:hAnsi="Times New Roman"/>
          <w:b/>
          <w:sz w:val="22"/>
          <w:u w:val="single"/>
        </w:rPr>
        <w:lastRenderedPageBreak/>
        <w:t>Background</w:t>
      </w:r>
    </w:p>
    <w:p w:rsidR="00C368E5" w:rsidRDefault="00C368E5" w:rsidP="00183106">
      <w:pPr>
        <w:ind w:firstLine="720"/>
        <w:jc w:val="both"/>
        <w:rPr>
          <w:rFonts w:ascii="Times New Roman" w:hAnsi="Times New Roman"/>
          <w:sz w:val="22"/>
        </w:rPr>
      </w:pPr>
      <w:r w:rsidRPr="00D7682A">
        <w:rPr>
          <w:rFonts w:ascii="Times New Roman" w:hAnsi="Times New Roman"/>
          <w:sz w:val="22"/>
        </w:rPr>
        <w:t xml:space="preserve">The first  recorded historical reference to siege weapons occurred “in A.D. 339 when a biographer states that Dionysus I, Tyrant of Syracuse, brought together engineers from all over the Mediterranean for the purpose of developing  an engine of war powered by a large bow – requiring more power than one man could muster” (Hansen). </w:t>
      </w:r>
      <w:r>
        <w:rPr>
          <w:rFonts w:ascii="Times New Roman" w:hAnsi="Times New Roman"/>
          <w:sz w:val="22"/>
        </w:rPr>
        <w:t xml:space="preserve"> Of the common siege engines - the ballista, the catapult, and the Trebuchet, by far the most powerful is the Trebuchet.  </w:t>
      </w:r>
      <w:r w:rsidR="00183106" w:rsidRPr="00D7682A">
        <w:rPr>
          <w:rFonts w:ascii="Times New Roman" w:hAnsi="Times New Roman"/>
          <w:sz w:val="22"/>
        </w:rPr>
        <w:t xml:space="preserve">The most common use for a trebuchet today is for entertainment, from pumpkin throwing contests to human projection.  The main purpose of </w:t>
      </w:r>
      <w:r>
        <w:rPr>
          <w:rFonts w:ascii="Times New Roman" w:hAnsi="Times New Roman"/>
          <w:sz w:val="22"/>
        </w:rPr>
        <w:t>a trebuchet</w:t>
      </w:r>
      <w:r w:rsidR="00183106" w:rsidRPr="00D7682A">
        <w:rPr>
          <w:rFonts w:ascii="Times New Roman" w:hAnsi="Times New Roman"/>
          <w:sz w:val="22"/>
        </w:rPr>
        <w:t xml:space="preserve"> was to hurl missiles over</w:t>
      </w:r>
      <w:r>
        <w:rPr>
          <w:rFonts w:ascii="Times New Roman" w:hAnsi="Times New Roman"/>
          <w:sz w:val="22"/>
        </w:rPr>
        <w:t xml:space="preserve"> or into</w:t>
      </w:r>
      <w:r w:rsidR="00183106" w:rsidRPr="00D7682A">
        <w:rPr>
          <w:rFonts w:ascii="Times New Roman" w:hAnsi="Times New Roman"/>
          <w:sz w:val="22"/>
        </w:rPr>
        <w:t xml:space="preserve"> the walls of cities or castles.    Along with the traditional stones being tossed, they also used “beehives, small stones burned into clay balls which would explode on impact like grapeshot bullets, casks of tar and oil on fire, dead animals introducing plagues and diseases, and finally prisoners of war and spies” (Hansen, 1998).  The effectiveness is evident as, “the first weapons using gunpowder were introduced to the theaters of war in Europe during the 14th century but it took another 200 years before they replaced the old engines of war completely” (Hansen).    </w:t>
      </w:r>
    </w:p>
    <w:p w:rsidR="00183106" w:rsidRPr="00D7682A" w:rsidRDefault="00C368E5" w:rsidP="00183106">
      <w:pPr>
        <w:ind w:firstLine="720"/>
        <w:jc w:val="both"/>
        <w:rPr>
          <w:rFonts w:ascii="Times New Roman" w:hAnsi="Times New Roman"/>
          <w:sz w:val="22"/>
        </w:rPr>
      </w:pPr>
      <w:r w:rsidRPr="00D7682A">
        <w:rPr>
          <w:rFonts w:ascii="Times New Roman" w:hAnsi="Times New Roman"/>
          <w:sz w:val="22"/>
        </w:rPr>
        <w:t>Trebuchets employ a strong yet lightweight arm with a sling full of ammunition, with a heavy counterweight.</w:t>
      </w:r>
      <w:r>
        <w:rPr>
          <w:rFonts w:ascii="Times New Roman" w:hAnsi="Times New Roman"/>
          <w:sz w:val="22"/>
        </w:rPr>
        <w:t xml:space="preserve"> </w:t>
      </w:r>
      <w:r w:rsidR="00183106" w:rsidRPr="00D7682A">
        <w:rPr>
          <w:rFonts w:ascii="Times New Roman" w:hAnsi="Times New Roman"/>
          <w:sz w:val="22"/>
        </w:rPr>
        <w:t xml:space="preserve">The trebuchet operates changing potential energy </w:t>
      </w:r>
      <w:r w:rsidR="00FB09E7">
        <w:rPr>
          <w:rFonts w:ascii="Times New Roman" w:hAnsi="Times New Roman"/>
          <w:sz w:val="22"/>
        </w:rPr>
        <w:t xml:space="preserve"> of a falling counterweight </w:t>
      </w:r>
      <w:r w:rsidR="00183106" w:rsidRPr="00D7682A">
        <w:rPr>
          <w:rFonts w:ascii="Times New Roman" w:hAnsi="Times New Roman"/>
          <w:sz w:val="22"/>
        </w:rPr>
        <w:t>into</w:t>
      </w:r>
      <w:r w:rsidR="00FB09E7">
        <w:rPr>
          <w:rFonts w:ascii="Times New Roman" w:hAnsi="Times New Roman"/>
          <w:sz w:val="22"/>
        </w:rPr>
        <w:t xml:space="preserve"> the </w:t>
      </w:r>
      <w:r w:rsidR="00183106" w:rsidRPr="00D7682A">
        <w:rPr>
          <w:rFonts w:ascii="Times New Roman" w:hAnsi="Times New Roman"/>
          <w:sz w:val="22"/>
        </w:rPr>
        <w:t xml:space="preserve">kinetic energy </w:t>
      </w:r>
      <w:r w:rsidR="00FB09E7">
        <w:rPr>
          <w:rFonts w:ascii="Times New Roman" w:hAnsi="Times New Roman"/>
          <w:sz w:val="22"/>
        </w:rPr>
        <w:t>of a projectile.</w:t>
      </w:r>
      <w:r w:rsidR="00183106" w:rsidRPr="00D7682A">
        <w:rPr>
          <w:rFonts w:ascii="Times New Roman" w:hAnsi="Times New Roman"/>
          <w:sz w:val="22"/>
        </w:rPr>
        <w:t xml:space="preserve">  </w:t>
      </w:r>
      <w:r w:rsidR="00AE5276">
        <w:rPr>
          <w:rFonts w:ascii="Times New Roman" w:hAnsi="Times New Roman"/>
          <w:sz w:val="22"/>
        </w:rPr>
        <w:t>It is a bit like a seesaw, with the heavy counterweight on one end of the throwing arm, and a sling on the opposite end containing the projectile.  As the counterweight falls, the throwing arm pivots upward, and whips the sling around until the projectile is released.</w:t>
      </w:r>
      <w:r w:rsidR="00183106" w:rsidRPr="00D7682A">
        <w:rPr>
          <w:rFonts w:ascii="Times New Roman" w:hAnsi="Times New Roman"/>
          <w:sz w:val="22"/>
        </w:rPr>
        <w:t xml:space="preserve"> </w:t>
      </w:r>
    </w:p>
    <w:p w:rsidR="00183106" w:rsidRPr="00D7682A" w:rsidRDefault="006D3ACE" w:rsidP="00183106">
      <w:pPr>
        <w:ind w:firstLine="720"/>
        <w:jc w:val="both"/>
        <w:rPr>
          <w:rFonts w:ascii="Times New Roman" w:hAnsi="Times New Roman"/>
          <w:sz w:val="22"/>
        </w:rPr>
      </w:pPr>
      <w:proofErr w:type="spellStart"/>
      <w:r w:rsidRPr="00D7682A">
        <w:rPr>
          <w:rFonts w:ascii="Times New Roman" w:hAnsi="Times New Roman"/>
          <w:sz w:val="22"/>
        </w:rPr>
        <w:t>Radlinski</w:t>
      </w:r>
      <w:proofErr w:type="spellEnd"/>
      <w:r w:rsidRPr="00D7682A">
        <w:rPr>
          <w:rFonts w:ascii="Times New Roman" w:hAnsi="Times New Roman"/>
          <w:sz w:val="22"/>
        </w:rPr>
        <w:t xml:space="preserve"> (1996) lists the mass of the counterweight, the length of the counterweight arm, the length of the projectile arm, the starting angle, the angular acceleration, and the angular speed as </w:t>
      </w:r>
      <w:r>
        <w:rPr>
          <w:rFonts w:ascii="Times New Roman" w:hAnsi="Times New Roman"/>
          <w:sz w:val="22"/>
        </w:rPr>
        <w:t xml:space="preserve">variables </w:t>
      </w:r>
      <w:r w:rsidRPr="00D7682A">
        <w:rPr>
          <w:rFonts w:ascii="Times New Roman" w:hAnsi="Times New Roman"/>
          <w:sz w:val="22"/>
        </w:rPr>
        <w:t xml:space="preserve">that affect the performance of trebuchets.  </w:t>
      </w:r>
      <w:r>
        <w:rPr>
          <w:rFonts w:ascii="Times New Roman" w:hAnsi="Times New Roman"/>
          <w:sz w:val="22"/>
        </w:rPr>
        <w:t xml:space="preserve">  </w:t>
      </w:r>
      <w:r w:rsidR="00183106" w:rsidRPr="00D7682A">
        <w:rPr>
          <w:rFonts w:ascii="Times New Roman" w:hAnsi="Times New Roman"/>
          <w:sz w:val="22"/>
        </w:rPr>
        <w:t>Since ther</w:t>
      </w:r>
      <w:r w:rsidR="00FE4B33">
        <w:rPr>
          <w:rFonts w:ascii="Times New Roman" w:hAnsi="Times New Roman"/>
          <w:sz w:val="22"/>
        </w:rPr>
        <w:t>e are so many different variables</w:t>
      </w:r>
      <w:r w:rsidR="00183106" w:rsidRPr="00D7682A">
        <w:rPr>
          <w:rFonts w:ascii="Times New Roman" w:hAnsi="Times New Roman"/>
          <w:sz w:val="22"/>
        </w:rPr>
        <w:t xml:space="preserve"> involved with trebuchets, we limited our research to those topics that pertain directly to the effect the</w:t>
      </w:r>
      <w:r w:rsidR="00FE4B33">
        <w:rPr>
          <w:rFonts w:ascii="Times New Roman" w:hAnsi="Times New Roman"/>
          <w:sz w:val="22"/>
        </w:rPr>
        <w:t xml:space="preserve"> projectile</w:t>
      </w:r>
      <w:r w:rsidR="00183106" w:rsidRPr="00D7682A">
        <w:rPr>
          <w:rFonts w:ascii="Times New Roman" w:hAnsi="Times New Roman"/>
          <w:sz w:val="22"/>
        </w:rPr>
        <w:t xml:space="preserve"> mass has on the </w:t>
      </w:r>
      <w:r w:rsidR="00FE4B33">
        <w:rPr>
          <w:rFonts w:ascii="Times New Roman" w:hAnsi="Times New Roman"/>
          <w:sz w:val="22"/>
        </w:rPr>
        <w:t>range</w:t>
      </w:r>
      <w:r w:rsidR="00183106" w:rsidRPr="00D7682A">
        <w:rPr>
          <w:rFonts w:ascii="Times New Roman" w:hAnsi="Times New Roman"/>
          <w:sz w:val="22"/>
        </w:rPr>
        <w:t xml:space="preserve"> of the missile.  This, however, encompasses a wide range of issues.  </w:t>
      </w:r>
      <w:r w:rsidR="00FE4B33">
        <w:rPr>
          <w:rFonts w:ascii="Times New Roman" w:hAnsi="Times New Roman"/>
          <w:sz w:val="22"/>
        </w:rPr>
        <w:t>A light projectile, while it is more easily accelerated due to is small inertia, may lack the momentum to push the air out of the way.  Furthermore, projectiles below a certain mass may cause the release point to be either too soon or too late.</w:t>
      </w:r>
      <w:r w:rsidR="00183106" w:rsidRPr="00D7682A">
        <w:rPr>
          <w:rFonts w:ascii="Times New Roman" w:hAnsi="Times New Roman"/>
          <w:sz w:val="22"/>
        </w:rPr>
        <w:t xml:space="preserve"> (</w:t>
      </w:r>
      <w:proofErr w:type="spellStart"/>
      <w:r w:rsidR="00183106" w:rsidRPr="00D7682A">
        <w:rPr>
          <w:rFonts w:ascii="Times New Roman" w:hAnsi="Times New Roman"/>
          <w:sz w:val="22"/>
        </w:rPr>
        <w:t>Motz</w:t>
      </w:r>
      <w:proofErr w:type="spellEnd"/>
      <w:r w:rsidR="00183106" w:rsidRPr="00D7682A">
        <w:rPr>
          <w:rFonts w:ascii="Times New Roman" w:hAnsi="Times New Roman"/>
          <w:sz w:val="22"/>
        </w:rPr>
        <w:t xml:space="preserve"> and Weaver, 1989).  </w:t>
      </w:r>
      <w:r w:rsidR="00FE4B33">
        <w:rPr>
          <w:rFonts w:ascii="Times New Roman" w:hAnsi="Times New Roman"/>
          <w:sz w:val="22"/>
        </w:rPr>
        <w:t xml:space="preserve">Projectiles that are too massive once launched would be able to overcome air friction, but due to their increased inertia, may prove too massive to accelerate to a sufficiently high velocity before launch. </w:t>
      </w:r>
    </w:p>
    <w:p w:rsidR="00183106" w:rsidRPr="00D7682A" w:rsidRDefault="00183106" w:rsidP="00183106">
      <w:pPr>
        <w:jc w:val="both"/>
        <w:rPr>
          <w:rFonts w:ascii="Times New Roman" w:hAnsi="Times New Roman"/>
          <w:b/>
          <w:sz w:val="22"/>
          <w:u w:val="single"/>
        </w:rPr>
      </w:pPr>
      <w:r w:rsidRPr="00D7682A">
        <w:rPr>
          <w:rFonts w:ascii="Times New Roman" w:hAnsi="Times New Roman"/>
          <w:b/>
          <w:sz w:val="22"/>
          <w:u w:val="single"/>
        </w:rPr>
        <w:t>Statement of the Problem</w:t>
      </w:r>
    </w:p>
    <w:p w:rsidR="00183106" w:rsidRPr="00D7682A" w:rsidRDefault="00183106" w:rsidP="00183106">
      <w:pPr>
        <w:ind w:firstLine="720"/>
        <w:jc w:val="both"/>
        <w:rPr>
          <w:rFonts w:ascii="Times New Roman" w:hAnsi="Times New Roman"/>
          <w:sz w:val="22"/>
        </w:rPr>
      </w:pPr>
      <w:r w:rsidRPr="00D7682A">
        <w:rPr>
          <w:rFonts w:ascii="Times New Roman" w:hAnsi="Times New Roman"/>
          <w:sz w:val="22"/>
        </w:rPr>
        <w:t>The purpose of this investigation is to determine the effect that projectile mass has on the range of a trebuchet.</w:t>
      </w:r>
    </w:p>
    <w:p w:rsidR="00183106" w:rsidRPr="00D7682A" w:rsidRDefault="00183106" w:rsidP="00183106">
      <w:pPr>
        <w:jc w:val="both"/>
        <w:rPr>
          <w:rFonts w:ascii="Times New Roman" w:hAnsi="Times New Roman"/>
          <w:b/>
          <w:sz w:val="22"/>
          <w:u w:val="single"/>
        </w:rPr>
      </w:pPr>
      <w:r w:rsidRPr="00D7682A">
        <w:rPr>
          <w:rFonts w:ascii="Times New Roman" w:hAnsi="Times New Roman"/>
          <w:b/>
          <w:sz w:val="22"/>
          <w:u w:val="single"/>
        </w:rPr>
        <w:t>Hypothesis</w:t>
      </w:r>
    </w:p>
    <w:p w:rsidR="00183106" w:rsidRPr="00D7682A" w:rsidRDefault="00183106" w:rsidP="00183106">
      <w:pPr>
        <w:ind w:firstLine="720"/>
        <w:jc w:val="both"/>
        <w:rPr>
          <w:rFonts w:ascii="Times New Roman" w:hAnsi="Times New Roman"/>
          <w:sz w:val="22"/>
        </w:rPr>
      </w:pPr>
      <w:r w:rsidRPr="00D7682A">
        <w:rPr>
          <w:rFonts w:ascii="Times New Roman" w:hAnsi="Times New Roman"/>
          <w:sz w:val="22"/>
        </w:rPr>
        <w:t xml:space="preserve">We believe that graphically (with mass as the independent variable and </w:t>
      </w:r>
      <w:r w:rsidR="00FE4B33">
        <w:rPr>
          <w:rFonts w:ascii="Times New Roman" w:hAnsi="Times New Roman"/>
          <w:sz w:val="22"/>
        </w:rPr>
        <w:t>range</w:t>
      </w:r>
      <w:r w:rsidRPr="00D7682A">
        <w:rPr>
          <w:rFonts w:ascii="Times New Roman" w:hAnsi="Times New Roman"/>
          <w:sz w:val="22"/>
        </w:rPr>
        <w:t xml:space="preserve"> as the dependent variable) our results will resemble a bell curve, with the extremely heavy and the extremely light missiles having the least range.  We will strive to find a medium in which the missile will have the greatest range.  Projectile mass is defined as the measure of the missile’s inertia.  Range is defined as the horizontal distance the projectile travels before hitting the level ground.</w:t>
      </w:r>
    </w:p>
    <w:p w:rsidR="00183106" w:rsidRPr="00D7682A" w:rsidRDefault="00183106" w:rsidP="00183106">
      <w:pPr>
        <w:ind w:firstLine="720"/>
        <w:jc w:val="both"/>
        <w:rPr>
          <w:rFonts w:ascii="Times New Roman" w:hAnsi="Times New Roman"/>
          <w:sz w:val="22"/>
        </w:rPr>
      </w:pPr>
    </w:p>
    <w:p w:rsidR="00183106" w:rsidRPr="00D7682A" w:rsidRDefault="00183106" w:rsidP="00183106">
      <w:pPr>
        <w:spacing w:before="100" w:beforeAutospacing="1" w:after="100" w:afterAutospacing="1"/>
        <w:rPr>
          <w:rFonts w:ascii="Times New Roman" w:hAnsi="Times New Roman"/>
          <w:b/>
          <w:bCs/>
          <w:sz w:val="22"/>
          <w:szCs w:val="24"/>
          <w:u w:val="single"/>
        </w:rPr>
      </w:pPr>
      <w:r w:rsidRPr="00D7682A">
        <w:rPr>
          <w:rFonts w:ascii="Times New Roman" w:hAnsi="Times New Roman"/>
          <w:b/>
          <w:bCs/>
          <w:sz w:val="22"/>
          <w:szCs w:val="24"/>
          <w:u w:val="single"/>
        </w:rPr>
        <w:t>Bibliography:</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Gardner, Robert.  Famous Experiments You Can Do.  New York: Franklin Watts, 1990.</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Hansen, Peter V.  “War Engines of the Middle Ages.”  </w:t>
      </w:r>
      <w:proofErr w:type="spellStart"/>
      <w:r w:rsidRPr="00D7682A">
        <w:rPr>
          <w:rFonts w:ascii="Times New Roman" w:hAnsi="Times New Roman"/>
          <w:bCs/>
          <w:sz w:val="22"/>
          <w:szCs w:val="24"/>
        </w:rPr>
        <w:t>Middelaldercentret</w:t>
      </w:r>
      <w:proofErr w:type="spellEnd"/>
      <w:r w:rsidRPr="00D7682A">
        <w:rPr>
          <w:rFonts w:ascii="Times New Roman" w:hAnsi="Times New Roman"/>
          <w:bCs/>
          <w:sz w:val="22"/>
          <w:szCs w:val="24"/>
        </w:rPr>
        <w:t xml:space="preserve"> 1998.</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Miners, Russell.  “How Do Trebuchets Work?.”  The Grey Company Trebuchet Page. 2004   </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      &lt;http://members.iinet.net.au/~rmine/gctrebs.html&gt;</w:t>
      </w:r>
    </w:p>
    <w:p w:rsidR="00183106" w:rsidRPr="00D7682A" w:rsidRDefault="00183106" w:rsidP="00183106">
      <w:pPr>
        <w:rPr>
          <w:rFonts w:ascii="Times New Roman" w:hAnsi="Times New Roman"/>
          <w:bCs/>
          <w:sz w:val="22"/>
          <w:szCs w:val="24"/>
        </w:rPr>
      </w:pPr>
      <w:proofErr w:type="spellStart"/>
      <w:r w:rsidRPr="00D7682A">
        <w:rPr>
          <w:rFonts w:ascii="Times New Roman" w:hAnsi="Times New Roman"/>
          <w:bCs/>
          <w:sz w:val="22"/>
          <w:szCs w:val="24"/>
        </w:rPr>
        <w:t>Motz</w:t>
      </w:r>
      <w:proofErr w:type="spellEnd"/>
      <w:r w:rsidRPr="00D7682A">
        <w:rPr>
          <w:rFonts w:ascii="Times New Roman" w:hAnsi="Times New Roman"/>
          <w:bCs/>
          <w:sz w:val="22"/>
          <w:szCs w:val="24"/>
        </w:rPr>
        <w:t xml:space="preserve">, Lloyd and Jefferson </w:t>
      </w:r>
      <w:proofErr w:type="spellStart"/>
      <w:r w:rsidRPr="00D7682A">
        <w:rPr>
          <w:rFonts w:ascii="Times New Roman" w:hAnsi="Times New Roman"/>
          <w:bCs/>
          <w:sz w:val="22"/>
          <w:szCs w:val="24"/>
        </w:rPr>
        <w:t>Hane</w:t>
      </w:r>
      <w:proofErr w:type="spellEnd"/>
      <w:r w:rsidRPr="00D7682A">
        <w:rPr>
          <w:rFonts w:ascii="Times New Roman" w:hAnsi="Times New Roman"/>
          <w:bCs/>
          <w:sz w:val="22"/>
          <w:szCs w:val="24"/>
        </w:rPr>
        <w:t xml:space="preserve"> Weaver.  The Story of Physics.  New York: Plenum Press, 1989.</w:t>
      </w:r>
    </w:p>
    <w:p w:rsidR="00183106" w:rsidRPr="00D7682A" w:rsidRDefault="00183106" w:rsidP="00183106">
      <w:pPr>
        <w:rPr>
          <w:rFonts w:ascii="Times New Roman" w:hAnsi="Times New Roman"/>
          <w:bCs/>
          <w:sz w:val="22"/>
          <w:szCs w:val="24"/>
        </w:rPr>
      </w:pPr>
      <w:proofErr w:type="spellStart"/>
      <w:r w:rsidRPr="00D7682A">
        <w:rPr>
          <w:rFonts w:ascii="Times New Roman" w:hAnsi="Times New Roman"/>
          <w:bCs/>
          <w:sz w:val="22"/>
          <w:szCs w:val="24"/>
        </w:rPr>
        <w:t>Radlinski</w:t>
      </w:r>
      <w:proofErr w:type="spellEnd"/>
      <w:r w:rsidRPr="00D7682A">
        <w:rPr>
          <w:rFonts w:ascii="Times New Roman" w:hAnsi="Times New Roman"/>
          <w:bCs/>
          <w:sz w:val="22"/>
          <w:szCs w:val="24"/>
        </w:rPr>
        <w:t xml:space="preserve">, </w:t>
      </w:r>
      <w:proofErr w:type="spellStart"/>
      <w:r w:rsidRPr="00D7682A">
        <w:rPr>
          <w:rFonts w:ascii="Times New Roman" w:hAnsi="Times New Roman"/>
          <w:bCs/>
          <w:sz w:val="22"/>
          <w:szCs w:val="24"/>
        </w:rPr>
        <w:t>Filip</w:t>
      </w:r>
      <w:proofErr w:type="spellEnd"/>
      <w:r w:rsidRPr="00D7682A">
        <w:rPr>
          <w:rFonts w:ascii="Times New Roman" w:hAnsi="Times New Roman"/>
          <w:bCs/>
          <w:sz w:val="22"/>
          <w:szCs w:val="24"/>
        </w:rPr>
        <w:t>.  “The Physics of the Trebuchet.”  1996.</w:t>
      </w:r>
    </w:p>
    <w:p w:rsidR="00183106" w:rsidRPr="00D7682A" w:rsidRDefault="00183106" w:rsidP="00183106">
      <w:pPr>
        <w:rPr>
          <w:rFonts w:ascii="Times New Roman" w:hAnsi="Times New Roman"/>
          <w:bCs/>
          <w:sz w:val="22"/>
          <w:szCs w:val="24"/>
        </w:rPr>
      </w:pPr>
      <w:r w:rsidRPr="00D7682A">
        <w:rPr>
          <w:rFonts w:ascii="Times New Roman" w:hAnsi="Times New Roman"/>
          <w:bCs/>
          <w:sz w:val="22"/>
          <w:szCs w:val="24"/>
        </w:rPr>
        <w:t xml:space="preserve">       &lt;http://www.geocities.com/SiliconValley/Park/6461/&gt;</w:t>
      </w:r>
    </w:p>
    <w:sectPr w:rsidR="00183106" w:rsidRPr="00D7682A" w:rsidSect="00183106">
      <w:type w:val="continuous"/>
      <w:pgSz w:w="12240" w:h="15840"/>
      <w:pgMar w:top="810" w:right="810" w:bottom="45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7D94"/>
    <w:multiLevelType w:val="hybridMultilevel"/>
    <w:tmpl w:val="F8D4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26398"/>
    <w:rsid w:val="000061CD"/>
    <w:rsid w:val="001118A5"/>
    <w:rsid w:val="00183106"/>
    <w:rsid w:val="001B5C01"/>
    <w:rsid w:val="002D67B8"/>
    <w:rsid w:val="002F6769"/>
    <w:rsid w:val="003A0049"/>
    <w:rsid w:val="004553B2"/>
    <w:rsid w:val="006D3ACE"/>
    <w:rsid w:val="007149F1"/>
    <w:rsid w:val="00787202"/>
    <w:rsid w:val="00862E32"/>
    <w:rsid w:val="008E6B54"/>
    <w:rsid w:val="00A44488"/>
    <w:rsid w:val="00AE5276"/>
    <w:rsid w:val="00B07B2A"/>
    <w:rsid w:val="00C306E2"/>
    <w:rsid w:val="00C355D8"/>
    <w:rsid w:val="00C368E5"/>
    <w:rsid w:val="00CF036A"/>
    <w:rsid w:val="00D766D4"/>
    <w:rsid w:val="00E26398"/>
    <w:rsid w:val="00EE7D25"/>
    <w:rsid w:val="00FB09E7"/>
    <w:rsid w:val="00FB114C"/>
    <w:rsid w:val="00FD24F8"/>
    <w:rsid w:val="00FE4B33"/>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8A5"/>
    <w:rPr>
      <w:sz w:val="24"/>
    </w:rPr>
  </w:style>
  <w:style w:type="paragraph" w:styleId="Heading1">
    <w:name w:val="heading 1"/>
    <w:basedOn w:val="Normal"/>
    <w:next w:val="Normal"/>
    <w:qFormat/>
    <w:rsid w:val="001118A5"/>
    <w:pPr>
      <w:keepNext/>
      <w:ind w:left="360" w:hanging="360"/>
      <w:jc w:val="both"/>
      <w:outlineLvl w:val="0"/>
    </w:pPr>
    <w:rPr>
      <w:rFonts w:ascii="Times New Roman" w:hAnsi="Times New Roman"/>
      <w:b/>
      <w:sz w:val="32"/>
      <w:u w:val="single"/>
    </w:rPr>
  </w:style>
  <w:style w:type="paragraph" w:styleId="Heading2">
    <w:name w:val="heading 2"/>
    <w:basedOn w:val="Normal"/>
    <w:next w:val="Normal"/>
    <w:qFormat/>
    <w:rsid w:val="008B4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47CD"/>
    <w:pPr>
      <w:keepNext/>
      <w:spacing w:before="240" w:after="60"/>
      <w:outlineLvl w:val="2"/>
    </w:pPr>
    <w:rPr>
      <w:rFonts w:ascii="Arial" w:hAnsi="Arial" w:cs="Arial"/>
      <w:b/>
      <w:bCs/>
      <w:sz w:val="26"/>
      <w:szCs w:val="26"/>
    </w:rPr>
  </w:style>
  <w:style w:type="paragraph" w:styleId="Heading4">
    <w:name w:val="heading 4"/>
    <w:basedOn w:val="Normal"/>
    <w:next w:val="Normal"/>
    <w:qFormat/>
    <w:rsid w:val="008B47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B47C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18A5"/>
    <w:rPr>
      <w:color w:val="0000FF"/>
      <w:u w:val="single"/>
    </w:rPr>
  </w:style>
  <w:style w:type="paragraph" w:styleId="NormalWeb">
    <w:name w:val="Normal (Web)"/>
    <w:basedOn w:val="Normal"/>
    <w:rsid w:val="001118A5"/>
    <w:pPr>
      <w:spacing w:before="100" w:beforeAutospacing="1" w:after="100" w:afterAutospacing="1"/>
    </w:pPr>
    <w:rPr>
      <w:rFonts w:ascii="Times New Roman" w:hAnsi="Times New Roman"/>
      <w:szCs w:val="24"/>
    </w:rPr>
  </w:style>
  <w:style w:type="paragraph" w:styleId="BodyTextIndent">
    <w:name w:val="Body Text Indent"/>
    <w:basedOn w:val="Normal"/>
    <w:rsid w:val="001118A5"/>
    <w:pPr>
      <w:ind w:firstLine="720"/>
    </w:pPr>
    <w:rPr>
      <w:rFonts w:ascii="Times New Roman" w:hAnsi="Times New Roman"/>
      <w:sz w:val="20"/>
      <w:szCs w:val="24"/>
    </w:rPr>
  </w:style>
  <w:style w:type="paragraph" w:styleId="BalloonText">
    <w:name w:val="Balloon Text"/>
    <w:basedOn w:val="Normal"/>
    <w:semiHidden/>
    <w:rsid w:val="00980680"/>
    <w:rPr>
      <w:rFonts w:ascii="Tahoma" w:hAnsi="Tahoma" w:cs="Tahoma"/>
      <w:sz w:val="16"/>
      <w:szCs w:val="16"/>
    </w:rPr>
  </w:style>
  <w:style w:type="paragraph" w:styleId="List">
    <w:name w:val="List"/>
    <w:basedOn w:val="Normal"/>
    <w:rsid w:val="008B47CD"/>
    <w:pPr>
      <w:ind w:left="360" w:hanging="360"/>
    </w:pPr>
  </w:style>
  <w:style w:type="paragraph" w:styleId="ListParagraph">
    <w:name w:val="List Paragraph"/>
    <w:basedOn w:val="Normal"/>
    <w:uiPriority w:val="34"/>
    <w:qFormat/>
    <w:rsid w:val="007872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 w:hanging="360"/>
      <w:jc w:val="both"/>
      <w:outlineLvl w:val="0"/>
    </w:pPr>
    <w:rPr>
      <w:rFonts w:ascii="Times New Roman" w:hAnsi="Times New Roman"/>
      <w:b/>
      <w:sz w:val="32"/>
      <w:u w:val="single"/>
    </w:rPr>
  </w:style>
  <w:style w:type="paragraph" w:styleId="Heading2">
    <w:name w:val="heading 2"/>
    <w:basedOn w:val="Normal"/>
    <w:next w:val="Normal"/>
    <w:qFormat/>
    <w:rsid w:val="008B4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B47CD"/>
    <w:pPr>
      <w:keepNext/>
      <w:spacing w:before="240" w:after="60"/>
      <w:outlineLvl w:val="2"/>
    </w:pPr>
    <w:rPr>
      <w:rFonts w:ascii="Arial" w:hAnsi="Arial" w:cs="Arial"/>
      <w:b/>
      <w:bCs/>
      <w:sz w:val="26"/>
      <w:szCs w:val="26"/>
    </w:rPr>
  </w:style>
  <w:style w:type="paragraph" w:styleId="Heading4">
    <w:name w:val="heading 4"/>
    <w:basedOn w:val="Normal"/>
    <w:next w:val="Normal"/>
    <w:qFormat/>
    <w:rsid w:val="008B47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B47C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odyTextIndent">
    <w:name w:val="Body Text Indent"/>
    <w:basedOn w:val="Normal"/>
    <w:pPr>
      <w:ind w:firstLine="720"/>
    </w:pPr>
    <w:rPr>
      <w:rFonts w:ascii="Times New Roman" w:hAnsi="Times New Roman"/>
      <w:sz w:val="20"/>
      <w:szCs w:val="24"/>
    </w:rPr>
  </w:style>
  <w:style w:type="paragraph" w:styleId="BalloonText">
    <w:name w:val="Balloon Text"/>
    <w:basedOn w:val="Normal"/>
    <w:semiHidden/>
    <w:rsid w:val="00980680"/>
    <w:rPr>
      <w:rFonts w:ascii="Tahoma" w:hAnsi="Tahoma" w:cs="Tahoma"/>
      <w:sz w:val="16"/>
      <w:szCs w:val="16"/>
    </w:rPr>
  </w:style>
  <w:style w:type="paragraph" w:styleId="List">
    <w:name w:val="List"/>
    <w:basedOn w:val="Normal"/>
    <w:rsid w:val="008B47CD"/>
    <w:pPr>
      <w:ind w:left="360" w:hanging="360"/>
    </w:pPr>
  </w:style>
</w:styles>
</file>

<file path=word/webSettings.xml><?xml version="1.0" encoding="utf-8"?>
<w:webSettings xmlns:r="http://schemas.openxmlformats.org/officeDocument/2006/relationships" xmlns:w="http://schemas.openxmlformats.org/wordprocessingml/2006/main">
  <w:divs>
    <w:div w:id="145949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Here is an outline of a standard introduction to a research paper:</vt:lpstr>
    </vt:vector>
  </TitlesOfParts>
  <Company>Tualatin High School</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an outline of a standard introduction to a research paper:</dc:title>
  <dc:creator>Chris Murray</dc:creator>
  <cp:lastModifiedBy>Chris Murray</cp:lastModifiedBy>
  <cp:revision>3</cp:revision>
  <cp:lastPrinted>2017-10-18T19:33:00Z</cp:lastPrinted>
  <dcterms:created xsi:type="dcterms:W3CDTF">2021-01-13T01:34:00Z</dcterms:created>
  <dcterms:modified xsi:type="dcterms:W3CDTF">2021-01-13T01:35:00Z</dcterms:modified>
</cp:coreProperties>
</file>