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522A42">
        <w:rPr>
          <w:b/>
        </w:rPr>
        <w:t>Photon Interactions</w:t>
      </w:r>
      <w:r>
        <w:rPr>
          <w:b/>
        </w:rPr>
        <w:t xml:space="preserve"> - Videos</w:t>
      </w:r>
      <w:r w:rsidRPr="00D960E8">
        <w:rPr>
          <w:b/>
        </w:rPr>
        <w:t xml:space="preserve"> </w:t>
      </w:r>
      <w:r>
        <w:rPr>
          <w:b/>
        </w:rPr>
        <w:t>27</w:t>
      </w:r>
      <w:r w:rsidR="00522A42">
        <w:rPr>
          <w:b/>
        </w:rPr>
        <w:t>D1</w:t>
      </w:r>
      <w:r>
        <w:rPr>
          <w:b/>
        </w:rPr>
        <w:t xml:space="preserve">    </w:t>
      </w:r>
      <w:r>
        <w:rPr>
          <w:b/>
        </w:rPr>
        <w:tab/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C972DA" w:rsidRPr="00BD40D9" w:rsidRDefault="00311568" w:rsidP="00C972DA">
      <w:pPr>
        <w:rPr>
          <w:b/>
        </w:rPr>
      </w:pPr>
      <w:r w:rsidRPr="00BD40D9">
        <w:rPr>
          <w:b/>
          <w:sz w:val="28"/>
        </w:rPr>
        <w:t>Photon Interactions with matter:</w:t>
      </w:r>
    </w:p>
    <w:p w:rsidR="00E94AC1" w:rsidRPr="00E94AC1" w:rsidRDefault="00BD40D9" w:rsidP="00C972DA">
      <w:r w:rsidRPr="00BD40D9">
        <w:rPr>
          <w:b/>
        </w:rPr>
        <w:t>Photo-electric Effect</w:t>
      </w:r>
      <w:r>
        <w:t xml:space="preserve"> - photon ejects electron from a metal surface</w:t>
      </w:r>
    </w:p>
    <w:p w:rsidR="00E94AC1" w:rsidRDefault="00E94AC1" w:rsidP="00C972DA">
      <w:pPr>
        <w:rPr>
          <w:b/>
        </w:rPr>
      </w:pPr>
      <w:r w:rsidRPr="00E94AC1">
        <w:rPr>
          <w:b/>
          <w:noProof/>
        </w:rPr>
        <w:drawing>
          <wp:inline distT="0" distB="0" distL="0" distR="0">
            <wp:extent cx="1257300" cy="1390650"/>
            <wp:effectExtent l="19050" t="0" r="0" b="0"/>
            <wp:docPr id="2" name="Picture 2" descr="G:\CHAP27\FIGURES\FG27_08.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41" name="Picture 25" descr="G:\CHAP27\FIGURES\FG27_08.P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006" r="2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87" cy="139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AC1" w:rsidRDefault="00BD40D9" w:rsidP="00C972DA">
      <w:r w:rsidRPr="00BD40D9">
        <w:rPr>
          <w:b/>
        </w:rPr>
        <w:t>Compton Scattering</w:t>
      </w:r>
      <w:r>
        <w:t xml:space="preserve"> - Photon scatters (bounces) off an electron.  Electron and photon go off in different directions, and photon's wavelength goes down.  (Loses energy...)</w:t>
      </w:r>
    </w:p>
    <w:p w:rsidR="00E94AC1" w:rsidRDefault="00E94AC1" w:rsidP="00C972DA">
      <w:pPr>
        <w:rPr>
          <w:b/>
        </w:rPr>
      </w:pPr>
      <w:r w:rsidRPr="00E94AC1">
        <w:rPr>
          <w:noProof/>
        </w:rPr>
        <w:drawing>
          <wp:inline distT="0" distB="0" distL="0" distR="0">
            <wp:extent cx="1872615" cy="1228725"/>
            <wp:effectExtent l="19050" t="0" r="0" b="0"/>
            <wp:docPr id="3" name="Picture 3" descr="G:\CHAP27\FIGURES\FG27_11.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35" name="Picture 7" descr="G:\CHAP27\FIGURES\FG27_11.P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005" t="20000" r="22984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993" cy="1229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0D9" w:rsidRDefault="00BD40D9" w:rsidP="00C972DA">
      <w:r w:rsidRPr="00BD40D9">
        <w:rPr>
          <w:b/>
        </w:rPr>
        <w:t>Absorption</w:t>
      </w:r>
      <w:r>
        <w:t xml:space="preserve"> - Photon energy is the same as a transition energy, so it bumps an electron up an energy level and is absorbed</w:t>
      </w:r>
    </w:p>
    <w:p w:rsidR="00E94AC1" w:rsidRDefault="00E94AC1" w:rsidP="00C972DA">
      <w:pPr>
        <w:rPr>
          <w:b/>
        </w:rPr>
      </w:pPr>
      <w:r>
        <w:rPr>
          <w:noProof/>
        </w:rPr>
        <w:drawing>
          <wp:inline distT="0" distB="0" distL="0" distR="0">
            <wp:extent cx="1475290" cy="12668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9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9C" w:rsidRDefault="0096389C" w:rsidP="00C972DA">
      <w:r w:rsidRPr="00BD40D9">
        <w:rPr>
          <w:b/>
        </w:rPr>
        <w:t>Pair Production</w:t>
      </w:r>
      <w:r>
        <w:t xml:space="preserve"> - A photon passing by a mass (nucleus, or electron) spontaneously creates a matter-anti matter pair.</w:t>
      </w:r>
    </w:p>
    <w:p w:rsidR="0096389C" w:rsidRDefault="0096389C" w:rsidP="00BD40D9">
      <w:pPr>
        <w:ind w:left="720"/>
      </w:pPr>
      <w:r w:rsidRPr="0096389C">
        <w:rPr>
          <w:noProof/>
        </w:rPr>
        <w:drawing>
          <wp:inline distT="0" distB="0" distL="0" distR="0">
            <wp:extent cx="2066925" cy="1170623"/>
            <wp:effectExtent l="19050" t="0" r="9525" b="0"/>
            <wp:docPr id="4" name="Picture 3" descr="G:\CHAP27\FIGURES\FG27_12.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88" name="Picture 12" descr="G:\CHAP27\FIGURES\FG27_12.P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005" t="20000" r="20984"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70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137A">
        <w:t xml:space="preserve">                     </w:t>
      </w:r>
      <w:r>
        <w:rPr>
          <w:noProof/>
        </w:rPr>
        <w:drawing>
          <wp:inline distT="0" distB="0" distL="0" distR="0">
            <wp:extent cx="795528" cy="1104900"/>
            <wp:effectExtent l="19050" t="0" r="4572" b="0"/>
            <wp:docPr id="7" name="Picture 7" descr="https://universe-review.ca/I15-70-posi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niverse-review.ca/I15-70-positr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7" cy="110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37A">
        <w:t xml:space="preserve">               </w:t>
      </w:r>
      <w:r w:rsidR="00C6137A" w:rsidRPr="00C6137A">
        <w:rPr>
          <w:noProof/>
        </w:rPr>
        <w:drawing>
          <wp:inline distT="0" distB="0" distL="0" distR="0">
            <wp:extent cx="828675" cy="1162050"/>
            <wp:effectExtent l="19050" t="0" r="0" b="0"/>
            <wp:docPr id="5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25725" cy="4978400"/>
                      <a:chOff x="533400" y="762000"/>
                      <a:chExt cx="2625725" cy="4978400"/>
                    </a:xfrm>
                  </a:grpSpPr>
                  <a:grpSp>
                    <a:nvGrpSpPr>
                      <a:cNvPr id="2" name="Group 8"/>
                      <a:cNvGrpSpPr>
                        <a:grpSpLocks/>
                      </a:cNvGrpSpPr>
                    </a:nvGrpSpPr>
                    <a:grpSpPr bwMode="auto">
                      <a:xfrm>
                        <a:off x="533400" y="762000"/>
                        <a:ext cx="2625725" cy="4978400"/>
                        <a:chOff x="336" y="992"/>
                        <a:chExt cx="1654" cy="3136"/>
                      </a:xfrm>
                    </a:grpSpPr>
                    <a:pic>
                      <a:nvPicPr>
                        <a:cNvPr id="24582" name="Picture 5" descr="http://www.ep.ph.bham.ac.uk/user/gron/bcpix/axch.l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1" cstate="print"/>
                        <a:srcRect l="2000" t="18056" r="76976" b="52803"/>
                        <a:stretch>
                          <a:fillRect/>
                        </a:stretch>
                      </a:blipFill>
                      <a:spPr bwMode="auto">
                        <a:xfrm>
                          <a:off x="336" y="1056"/>
                          <a:ext cx="1654" cy="3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4583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02" y="992"/>
                          <a:ext cx="414" cy="51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800" baseline="0"/>
                              <a:t>e-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4584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8" y="3408"/>
                          <a:ext cx="503" cy="51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 baseline="-250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800" baseline="0"/>
                              <a:t>e+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6137A" w:rsidRDefault="00731DB7" w:rsidP="00731DB7">
      <w:r w:rsidRPr="00731DB7">
        <w:rPr>
          <w:b/>
        </w:rPr>
        <w:t>Complementarity</w:t>
      </w:r>
      <w:r>
        <w:t xml:space="preserve"> - Either the wave model, XOR the photon model explains light</w:t>
      </w:r>
    </w:p>
    <w:p w:rsidR="00731DB7" w:rsidRDefault="00731DB7" w:rsidP="00731DB7">
      <w:r>
        <w:rPr>
          <w:noProof/>
        </w:rPr>
        <w:drawing>
          <wp:inline distT="0" distB="0" distL="0" distR="0">
            <wp:extent cx="3460459" cy="2057400"/>
            <wp:effectExtent l="19050" t="0" r="664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72" cy="206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DB7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1D05"/>
    <w:rsid w:val="00054771"/>
    <w:rsid w:val="000771CE"/>
    <w:rsid w:val="000851E6"/>
    <w:rsid w:val="00092C82"/>
    <w:rsid w:val="000B39D3"/>
    <w:rsid w:val="00185D2B"/>
    <w:rsid w:val="001A22CD"/>
    <w:rsid w:val="001D10AC"/>
    <w:rsid w:val="001D243D"/>
    <w:rsid w:val="001E4F3F"/>
    <w:rsid w:val="00230AA3"/>
    <w:rsid w:val="00311568"/>
    <w:rsid w:val="0032474C"/>
    <w:rsid w:val="00326108"/>
    <w:rsid w:val="0035762B"/>
    <w:rsid w:val="003A0EBB"/>
    <w:rsid w:val="003A3D4B"/>
    <w:rsid w:val="003A3D5B"/>
    <w:rsid w:val="004F1449"/>
    <w:rsid w:val="00502615"/>
    <w:rsid w:val="005049E8"/>
    <w:rsid w:val="0051199B"/>
    <w:rsid w:val="00522A42"/>
    <w:rsid w:val="00533AA5"/>
    <w:rsid w:val="00536157"/>
    <w:rsid w:val="00550237"/>
    <w:rsid w:val="00592912"/>
    <w:rsid w:val="005967F2"/>
    <w:rsid w:val="005B7B46"/>
    <w:rsid w:val="005D60D5"/>
    <w:rsid w:val="00627137"/>
    <w:rsid w:val="00675208"/>
    <w:rsid w:val="006C1B7A"/>
    <w:rsid w:val="006D644D"/>
    <w:rsid w:val="006F192F"/>
    <w:rsid w:val="00731DB7"/>
    <w:rsid w:val="007409DE"/>
    <w:rsid w:val="00790C75"/>
    <w:rsid w:val="007B6C1A"/>
    <w:rsid w:val="007E2D46"/>
    <w:rsid w:val="00841D06"/>
    <w:rsid w:val="00851FC0"/>
    <w:rsid w:val="00862B53"/>
    <w:rsid w:val="008711EE"/>
    <w:rsid w:val="008D0023"/>
    <w:rsid w:val="008F00EE"/>
    <w:rsid w:val="00931D95"/>
    <w:rsid w:val="0096389C"/>
    <w:rsid w:val="00970C05"/>
    <w:rsid w:val="00971A18"/>
    <w:rsid w:val="009B0DB1"/>
    <w:rsid w:val="00A01007"/>
    <w:rsid w:val="00A158EF"/>
    <w:rsid w:val="00A23B31"/>
    <w:rsid w:val="00A906B0"/>
    <w:rsid w:val="00A9710F"/>
    <w:rsid w:val="00AB110A"/>
    <w:rsid w:val="00AB1907"/>
    <w:rsid w:val="00B444F1"/>
    <w:rsid w:val="00B44F9F"/>
    <w:rsid w:val="00B54C17"/>
    <w:rsid w:val="00B745B2"/>
    <w:rsid w:val="00BD23F2"/>
    <w:rsid w:val="00BD2877"/>
    <w:rsid w:val="00BD40D9"/>
    <w:rsid w:val="00BE4DA8"/>
    <w:rsid w:val="00C057CC"/>
    <w:rsid w:val="00C10909"/>
    <w:rsid w:val="00C21AEE"/>
    <w:rsid w:val="00C6137A"/>
    <w:rsid w:val="00C651E9"/>
    <w:rsid w:val="00C948D2"/>
    <w:rsid w:val="00C972DA"/>
    <w:rsid w:val="00D623CF"/>
    <w:rsid w:val="00DD6302"/>
    <w:rsid w:val="00DF36BE"/>
    <w:rsid w:val="00DF400D"/>
    <w:rsid w:val="00E94AC1"/>
    <w:rsid w:val="00F02ED4"/>
    <w:rsid w:val="00F13B53"/>
    <w:rsid w:val="00F855A3"/>
    <w:rsid w:val="00FB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7</cp:revision>
  <cp:lastPrinted>2016-03-15T15:21:00Z</cp:lastPrinted>
  <dcterms:created xsi:type="dcterms:W3CDTF">2019-02-20T05:09:00Z</dcterms:created>
  <dcterms:modified xsi:type="dcterms:W3CDTF">2019-02-20T18:20:00Z</dcterms:modified>
</cp:coreProperties>
</file>