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5C99" w:rsidRPr="00BF5C99" w:rsidRDefault="00947CF2">
      <w:pPr>
        <w:rPr>
          <w:b/>
          <w:sz w:val="32"/>
        </w:rPr>
      </w:pPr>
      <w:r w:rsidRPr="00BF5C99">
        <w:rPr>
          <w:b/>
          <w:sz w:val="32"/>
        </w:rPr>
        <w:t>Stellar Evolution Chart</w:t>
      </w:r>
    </w:p>
    <w:p w:rsidR="00757BCE" w:rsidRDefault="00BF5C99">
      <w:r>
        <w:t xml:space="preserve"> (all start as a Protostar – Information is from the Chandra X-Ray Telescope site)</w:t>
      </w:r>
    </w:p>
    <w:tbl>
      <w:tblPr>
        <w:tblStyle w:val="TableGrid"/>
        <w:tblW w:w="0" w:type="auto"/>
        <w:tblLook w:val="01E0"/>
      </w:tblPr>
      <w:tblGrid>
        <w:gridCol w:w="2967"/>
        <w:gridCol w:w="2733"/>
        <w:gridCol w:w="2732"/>
        <w:gridCol w:w="2732"/>
        <w:gridCol w:w="2732"/>
      </w:tblGrid>
      <w:tr w:rsidR="00947CF2" w:rsidTr="00947CF2">
        <w:tc>
          <w:tcPr>
            <w:tcW w:w="2967" w:type="dxa"/>
          </w:tcPr>
          <w:p w:rsidR="00947CF2" w:rsidRDefault="00947CF2">
            <w:r>
              <w:t>Blue Supergiant M&gt;</w:t>
            </w:r>
            <w:r w:rsidR="00CC09B6">
              <w:t>≈</w:t>
            </w:r>
            <w:r>
              <w:t>150M</w:t>
            </w:r>
          </w:p>
          <w:p w:rsidR="00CC09B6" w:rsidRDefault="00CC09B6">
            <w:r>
              <w:t>(Eta Carinae)</w:t>
            </w:r>
          </w:p>
          <w:p w:rsidR="00FB4A40" w:rsidRDefault="00FB4A40">
            <w:r>
              <w:t>Brief</w:t>
            </w:r>
          </w:p>
        </w:tc>
        <w:tc>
          <w:tcPr>
            <w:tcW w:w="2733" w:type="dxa"/>
          </w:tcPr>
          <w:p w:rsidR="00947CF2" w:rsidRDefault="00CC09B6">
            <w:r>
              <w:t>Pair Instability  - Thermal energy is turned into electron positron pairs.  Ka Boom</w:t>
            </w:r>
          </w:p>
        </w:tc>
        <w:tc>
          <w:tcPr>
            <w:tcW w:w="2732" w:type="dxa"/>
          </w:tcPr>
          <w:p w:rsidR="00947CF2" w:rsidRDefault="00CC09B6">
            <w:r>
              <w:t>No compact remnant</w:t>
            </w:r>
          </w:p>
        </w:tc>
        <w:tc>
          <w:tcPr>
            <w:tcW w:w="2732" w:type="dxa"/>
          </w:tcPr>
          <w:p w:rsidR="00947CF2" w:rsidRDefault="00947CF2"/>
        </w:tc>
        <w:tc>
          <w:tcPr>
            <w:tcW w:w="2732" w:type="dxa"/>
          </w:tcPr>
          <w:p w:rsidR="00947CF2" w:rsidRDefault="00947CF2"/>
        </w:tc>
      </w:tr>
      <w:tr w:rsidR="00FB4A40" w:rsidTr="00947CF2">
        <w:tc>
          <w:tcPr>
            <w:tcW w:w="2967" w:type="dxa"/>
          </w:tcPr>
          <w:p w:rsidR="00FB4A40" w:rsidRDefault="00FB4A40">
            <w:r>
              <w:t>Blue Supergiant M&lt;≈150M</w:t>
            </w:r>
          </w:p>
          <w:p w:rsidR="00FB4A40" w:rsidRDefault="00FB4A40">
            <w:r>
              <w:t>(HD 5980)</w:t>
            </w:r>
          </w:p>
          <w:p w:rsidR="00FB4A40" w:rsidRDefault="00FB4A40">
            <w:r>
              <w:t>≈1MY</w:t>
            </w:r>
          </w:p>
          <w:p w:rsidR="00FB4A40" w:rsidRDefault="00FB4A40">
            <w:r>
              <w:t xml:space="preserve"> Luminous blue variable - Chaotic variable and unstable star. </w:t>
            </w:r>
          </w:p>
        </w:tc>
        <w:tc>
          <w:tcPr>
            <w:tcW w:w="2733" w:type="dxa"/>
          </w:tcPr>
          <w:p w:rsidR="00FB4A40" w:rsidRDefault="00FB4A40">
            <w:r>
              <w:t>Supernova or Hypernova?</w:t>
            </w:r>
          </w:p>
        </w:tc>
        <w:tc>
          <w:tcPr>
            <w:tcW w:w="2732" w:type="dxa"/>
          </w:tcPr>
          <w:p w:rsidR="00FB4A40" w:rsidRDefault="00FB4A40" w:rsidP="00FB4A40">
            <w:r>
              <w:t xml:space="preserve">Black Hole </w:t>
            </w:r>
          </w:p>
        </w:tc>
        <w:tc>
          <w:tcPr>
            <w:tcW w:w="2732" w:type="dxa"/>
          </w:tcPr>
          <w:p w:rsidR="00FB4A40" w:rsidRDefault="00FB4A40"/>
        </w:tc>
        <w:tc>
          <w:tcPr>
            <w:tcW w:w="2732" w:type="dxa"/>
          </w:tcPr>
          <w:p w:rsidR="00FB4A40" w:rsidRDefault="00FB4A40"/>
        </w:tc>
      </w:tr>
      <w:tr w:rsidR="00FB4A40" w:rsidTr="00947CF2">
        <w:tc>
          <w:tcPr>
            <w:tcW w:w="2967" w:type="dxa"/>
          </w:tcPr>
          <w:p w:rsidR="00FB4A40" w:rsidRDefault="00FB4A40">
            <w:r>
              <w:t>Blue Supergiant M≈50M</w:t>
            </w:r>
          </w:p>
          <w:p w:rsidR="00FB4A40" w:rsidRDefault="00FB4A40">
            <w:r>
              <w:t>(Arches and Quintuplet clusters)</w:t>
            </w:r>
          </w:p>
          <w:p w:rsidR="00FB4A40" w:rsidRDefault="00FB4A40">
            <w:r>
              <w:t>≈1</w:t>
            </w:r>
            <w:r w:rsidR="00841375">
              <w:t>0</w:t>
            </w:r>
            <w:r>
              <w:t>MY</w:t>
            </w:r>
          </w:p>
          <w:p w:rsidR="00FB4A40" w:rsidRDefault="00FB4A40">
            <w:r>
              <w:t>Super bright blue star</w:t>
            </w:r>
          </w:p>
        </w:tc>
        <w:tc>
          <w:tcPr>
            <w:tcW w:w="2733" w:type="dxa"/>
          </w:tcPr>
          <w:p w:rsidR="00FB4A40" w:rsidRDefault="00FB4A40">
            <w:r>
              <w:t>Type II Supernova, or Hypernova (GRB)</w:t>
            </w:r>
          </w:p>
        </w:tc>
        <w:tc>
          <w:tcPr>
            <w:tcW w:w="2732" w:type="dxa"/>
          </w:tcPr>
          <w:p w:rsidR="00FB4A40" w:rsidRDefault="00FB4A40">
            <w:r>
              <w:t>Black Hole</w:t>
            </w:r>
          </w:p>
        </w:tc>
        <w:tc>
          <w:tcPr>
            <w:tcW w:w="2732" w:type="dxa"/>
          </w:tcPr>
          <w:p w:rsidR="00FB4A40" w:rsidRDefault="00FB4A40"/>
        </w:tc>
        <w:tc>
          <w:tcPr>
            <w:tcW w:w="2732" w:type="dxa"/>
          </w:tcPr>
          <w:p w:rsidR="00FB4A40" w:rsidRDefault="00FB4A40"/>
        </w:tc>
      </w:tr>
      <w:tr w:rsidR="00FB4A40" w:rsidTr="00947CF2">
        <w:tc>
          <w:tcPr>
            <w:tcW w:w="2967" w:type="dxa"/>
          </w:tcPr>
          <w:p w:rsidR="00FB4A40" w:rsidRDefault="00FB4A40">
            <w:r>
              <w:t>Blue Supergiant M≈30M</w:t>
            </w:r>
          </w:p>
          <w:p w:rsidR="00FB4A40" w:rsidRDefault="00FB4A40">
            <w:r>
              <w:t>≈1</w:t>
            </w:r>
            <w:r w:rsidR="00841375">
              <w:t>0</w:t>
            </w:r>
            <w:r>
              <w:t>0MY</w:t>
            </w:r>
          </w:p>
          <w:p w:rsidR="00FB4A40" w:rsidRDefault="00FB4A40">
            <w:r>
              <w:t>Super bright blue star</w:t>
            </w:r>
          </w:p>
        </w:tc>
        <w:tc>
          <w:tcPr>
            <w:tcW w:w="2733" w:type="dxa"/>
          </w:tcPr>
          <w:p w:rsidR="00FB4A40" w:rsidRDefault="00FB4A40">
            <w:r>
              <w:t>Red Giant – He core collapses spurring intense H fusion</w:t>
            </w:r>
          </w:p>
        </w:tc>
        <w:tc>
          <w:tcPr>
            <w:tcW w:w="2732" w:type="dxa"/>
          </w:tcPr>
          <w:p w:rsidR="00FB4A40" w:rsidRDefault="00FB4A40" w:rsidP="00FB4A40">
            <w:r>
              <w:t>Blue Giant</w:t>
            </w:r>
          </w:p>
          <w:p w:rsidR="00FB4A40" w:rsidRDefault="00FB4A40" w:rsidP="00FB4A40">
            <w:r>
              <w:t>(Wolf Rayet star – ejects its outer layers, so we see the core)</w:t>
            </w:r>
          </w:p>
        </w:tc>
        <w:tc>
          <w:tcPr>
            <w:tcW w:w="2732" w:type="dxa"/>
          </w:tcPr>
          <w:p w:rsidR="00FB4A40" w:rsidRDefault="00FB4A40">
            <w:r>
              <w:t>Type II Supernova – implodes, electrons turn protons into neutrons</w:t>
            </w:r>
          </w:p>
        </w:tc>
        <w:tc>
          <w:tcPr>
            <w:tcW w:w="2732" w:type="dxa"/>
          </w:tcPr>
          <w:p w:rsidR="00FB4A40" w:rsidRDefault="00FB4A40">
            <w:r>
              <w:t>Neutron star – (Pulsar?)</w:t>
            </w:r>
          </w:p>
          <w:p w:rsidR="00A21C6E" w:rsidRDefault="00A21C6E">
            <w:r>
              <w:t>12 miles in dia, a teaspoon would weigh more than a billion tons</w:t>
            </w:r>
          </w:p>
        </w:tc>
      </w:tr>
      <w:tr w:rsidR="00FB4A40" w:rsidTr="00947CF2">
        <w:tc>
          <w:tcPr>
            <w:tcW w:w="2967" w:type="dxa"/>
          </w:tcPr>
          <w:p w:rsidR="00FB4A40" w:rsidRDefault="00FB4A40">
            <w:r>
              <w:t>Sun Like Star</w:t>
            </w:r>
            <w:r w:rsidR="00841375">
              <w:t xml:space="preserve"> M = M</w:t>
            </w:r>
          </w:p>
          <w:p w:rsidR="00841375" w:rsidRDefault="00841375">
            <w:r>
              <w:t>≈10BY</w:t>
            </w:r>
          </w:p>
        </w:tc>
        <w:tc>
          <w:tcPr>
            <w:tcW w:w="2733" w:type="dxa"/>
          </w:tcPr>
          <w:p w:rsidR="00FB4A40" w:rsidRDefault="00841375">
            <w:r>
              <w:t>Red Giant - yeah</w:t>
            </w:r>
          </w:p>
        </w:tc>
        <w:tc>
          <w:tcPr>
            <w:tcW w:w="2732" w:type="dxa"/>
          </w:tcPr>
          <w:p w:rsidR="00FB4A40" w:rsidRDefault="00841375">
            <w:r>
              <w:t>Planetary Nebula – Hot white dwarf’s solar wind strikes previously ejected material</w:t>
            </w:r>
          </w:p>
        </w:tc>
        <w:tc>
          <w:tcPr>
            <w:tcW w:w="2732" w:type="dxa"/>
          </w:tcPr>
          <w:p w:rsidR="00FB4A40" w:rsidRDefault="00841375">
            <w:r>
              <w:t>White dwarf – hot small star</w:t>
            </w:r>
            <w:r w:rsidR="00F91C58">
              <w:t xml:space="preserve"> – doing Carbon fusion</w:t>
            </w:r>
          </w:p>
        </w:tc>
        <w:tc>
          <w:tcPr>
            <w:tcW w:w="2732" w:type="dxa"/>
          </w:tcPr>
          <w:p w:rsidR="00FB4A40" w:rsidRDefault="00841375">
            <w:r>
              <w:t>(Type Ia Supernova?) – White dwarf approaches the Chandrasekhar limit by gaining mass from  stellar partner.</w:t>
            </w:r>
          </w:p>
        </w:tc>
      </w:tr>
      <w:tr w:rsidR="00FB4A40" w:rsidTr="00947CF2">
        <w:tc>
          <w:tcPr>
            <w:tcW w:w="2967" w:type="dxa"/>
          </w:tcPr>
          <w:p w:rsidR="00FB4A40" w:rsidRDefault="00FB4A40">
            <w:r>
              <w:t>Red Dwarf  M&lt;</w:t>
            </w:r>
            <w:r w:rsidR="00841375">
              <w:t>.5</w:t>
            </w:r>
            <w:r>
              <w:t>M</w:t>
            </w:r>
          </w:p>
          <w:p w:rsidR="00841375" w:rsidRDefault="00841375">
            <w:r>
              <w:t>≈50BY</w:t>
            </w:r>
          </w:p>
        </w:tc>
        <w:tc>
          <w:tcPr>
            <w:tcW w:w="2733" w:type="dxa"/>
          </w:tcPr>
          <w:p w:rsidR="00FB4A40" w:rsidRDefault="00841375">
            <w:r>
              <w:t>Red Dwarf – most common type of star in the galaxy</w:t>
            </w:r>
            <w:r w:rsidR="00F91C58">
              <w:t>.  H fusion</w:t>
            </w:r>
          </w:p>
        </w:tc>
        <w:tc>
          <w:tcPr>
            <w:tcW w:w="2732" w:type="dxa"/>
          </w:tcPr>
          <w:p w:rsidR="00FB4A40" w:rsidRDefault="00841375">
            <w:r>
              <w:t>Brown Dwarf</w:t>
            </w:r>
            <w:r w:rsidR="00F91C58">
              <w:t xml:space="preserve"> – too small for any other nuclear reaction to occur</w:t>
            </w:r>
          </w:p>
        </w:tc>
        <w:tc>
          <w:tcPr>
            <w:tcW w:w="2732" w:type="dxa"/>
          </w:tcPr>
          <w:p w:rsidR="00FB4A40" w:rsidRDefault="00FB4A40"/>
        </w:tc>
        <w:tc>
          <w:tcPr>
            <w:tcW w:w="2732" w:type="dxa"/>
          </w:tcPr>
          <w:p w:rsidR="00FB4A40" w:rsidRDefault="00FB4A40"/>
        </w:tc>
      </w:tr>
      <w:tr w:rsidR="00FB4A40" w:rsidTr="00947CF2">
        <w:tc>
          <w:tcPr>
            <w:tcW w:w="2967" w:type="dxa"/>
          </w:tcPr>
          <w:p w:rsidR="00FB4A40" w:rsidRDefault="00FB4A40">
            <w:r>
              <w:t>Brown Dwarf  M</w:t>
            </w:r>
            <w:r w:rsidR="00F91C58">
              <w:t>&lt;</w:t>
            </w:r>
            <w:r w:rsidR="00841375">
              <w:t>.0</w:t>
            </w:r>
            <w:r w:rsidR="00F91C58">
              <w:t>8</w:t>
            </w:r>
            <w:r>
              <w:t>M</w:t>
            </w:r>
          </w:p>
        </w:tc>
        <w:tc>
          <w:tcPr>
            <w:tcW w:w="2733" w:type="dxa"/>
          </w:tcPr>
          <w:p w:rsidR="00FB4A40" w:rsidRDefault="00F91C58">
            <w:r>
              <w:t>Cannot sustain nuclear fusion in its core – magnetic fields heat upper atmosphere</w:t>
            </w:r>
          </w:p>
        </w:tc>
        <w:tc>
          <w:tcPr>
            <w:tcW w:w="2732" w:type="dxa"/>
          </w:tcPr>
          <w:p w:rsidR="00FB4A40" w:rsidRDefault="00FB4A40"/>
        </w:tc>
        <w:tc>
          <w:tcPr>
            <w:tcW w:w="2732" w:type="dxa"/>
          </w:tcPr>
          <w:p w:rsidR="00FB4A40" w:rsidRDefault="00FB4A40"/>
        </w:tc>
        <w:tc>
          <w:tcPr>
            <w:tcW w:w="2732" w:type="dxa"/>
          </w:tcPr>
          <w:p w:rsidR="00FB4A40" w:rsidRDefault="00FB4A40"/>
        </w:tc>
      </w:tr>
    </w:tbl>
    <w:p w:rsidR="00947CF2" w:rsidRDefault="00947CF2"/>
    <w:sectPr w:rsidR="00947CF2" w:rsidSect="00947CF2">
      <w:pgSz w:w="15840" w:h="12240" w:orient="landscape"/>
      <w:pgMar w:top="1080" w:right="1080" w:bottom="126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947CF2"/>
    <w:rsid w:val="0013066B"/>
    <w:rsid w:val="00333372"/>
    <w:rsid w:val="004021DF"/>
    <w:rsid w:val="00550628"/>
    <w:rsid w:val="00757BCE"/>
    <w:rsid w:val="00841375"/>
    <w:rsid w:val="00947CF2"/>
    <w:rsid w:val="00A21C6E"/>
    <w:rsid w:val="00BF5C99"/>
    <w:rsid w:val="00CB797D"/>
    <w:rsid w:val="00CC09B6"/>
    <w:rsid w:val="00F91C58"/>
    <w:rsid w:val="00FB4A40"/>
    <w:rsid w:val="00FC4C5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47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Word 12.0.0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Stellar Evolution Chart</vt:lpstr>
    </vt:vector>
  </TitlesOfParts>
  <Company>Tualatin High School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Stellar Evolution Chart</dc:title>
  <dc:subject/>
  <dc:creator>physics</dc:creator>
  <cp:keywords/>
  <dc:description/>
  <cp:lastModifiedBy>Chris Murray</cp:lastModifiedBy>
  <cp:revision>2</cp:revision>
  <dcterms:created xsi:type="dcterms:W3CDTF">2014-03-01T19:20:00Z</dcterms:created>
  <dcterms:modified xsi:type="dcterms:W3CDTF">2014-03-01T19:20:00Z</dcterms:modified>
</cp:coreProperties>
</file>