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60" w:rsidRPr="009A6437" w:rsidRDefault="003E09C4" w:rsidP="00F722EC">
      <w:pPr>
        <w:rPr>
          <w:color w:val="000000"/>
          <w:sz w:val="22"/>
          <w:szCs w:val="22"/>
        </w:rPr>
      </w:pPr>
      <w:r>
        <w:rPr>
          <w:color w:val="000000"/>
          <w:sz w:val="28"/>
          <w:u w:val="single"/>
        </w:rPr>
        <w:t xml:space="preserve">15B - </w:t>
      </w:r>
      <w:r w:rsidR="006C3C1E">
        <w:rPr>
          <w:color w:val="000000"/>
          <w:sz w:val="28"/>
          <w:u w:val="single"/>
        </w:rPr>
        <w:t>Heat engines</w:t>
      </w:r>
      <w:r w:rsidR="0085727F">
        <w:rPr>
          <w:color w:val="000000"/>
        </w:rPr>
        <w:t xml:space="preserve"> – </w:t>
      </w:r>
      <w:r w:rsidR="006C3C1E">
        <w:rPr>
          <w:color w:val="000000"/>
          <w:sz w:val="22"/>
          <w:szCs w:val="22"/>
        </w:rPr>
        <w:t>An ideal gas in a cylinder is our model for a simple heat engine.  Assume no friction with the piston, and that the gas is ideal.</w:t>
      </w:r>
    </w:p>
    <w:p w:rsidR="007369AE" w:rsidRDefault="007369AE" w:rsidP="00F722EC">
      <w:pPr>
        <w:rPr>
          <w:color w:val="000000"/>
        </w:rPr>
      </w:pPr>
    </w:p>
    <w:p w:rsidR="006C3C1E" w:rsidRDefault="006C3C1E" w:rsidP="00F722EC">
      <w:pPr>
        <w:rPr>
          <w:color w:val="000000"/>
        </w:rPr>
      </w:pPr>
      <w:r>
        <w:rPr>
          <w:noProof/>
          <w:color w:val="000000"/>
        </w:rPr>
        <w:t>A heat engine</w:t>
      </w:r>
      <w:r w:rsidR="003D6E0A">
        <w:rPr>
          <w:noProof/>
          <w:color w:val="000000"/>
        </w:rPr>
        <w:t>:</w:t>
      </w:r>
    </w:p>
    <w:p w:rsidR="00E15427" w:rsidRDefault="006C3C1E" w:rsidP="00F722EC">
      <w:pPr>
        <w:rPr>
          <w:noProof/>
          <w:color w:val="000000"/>
        </w:rPr>
      </w:pPr>
      <w:r>
        <w:rPr>
          <w:noProof/>
          <w:color w:val="00000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84455</wp:posOffset>
            </wp:positionV>
            <wp:extent cx="1347470" cy="3641725"/>
            <wp:effectExtent l="25400" t="0" r="0" b="0"/>
            <wp:wrapSquare wrapText="right"/>
            <wp:docPr id="11" name="P 1" descr="FG15_02"/>
            <wp:cNvGraphicFramePr/>
            <a:graphic xmlns:a="http://schemas.openxmlformats.org/drawingml/2006/main">
              <a:graphicData uri="http://schemas.openxmlformats.org/drawingml/2006/picture">
                <pic:pic xmlns:pic="http://schemas.openxmlformats.org/drawingml/2006/picture">
                  <pic:nvPicPr>
                    <pic:cNvPr id="0" name="Picture 79" descr="FG15_02"/>
                    <pic:cNvPicPr>
                      <a:picLocks noChangeAspect="1" noChangeArrowheads="1"/>
                    </pic:cNvPicPr>
                  </pic:nvPicPr>
                  <pic:blipFill>
                    <a:blip r:embed="rId7" cstate="print"/>
                    <a:srcRect l="37042" t="6580" r="38391" b="7895"/>
                    <a:stretch>
                      <a:fillRect/>
                    </a:stretch>
                  </pic:blipFill>
                  <pic:spPr bwMode="auto">
                    <a:xfrm>
                      <a:off x="0" y="0"/>
                      <a:ext cx="1347470" cy="3641725"/>
                    </a:xfrm>
                    <a:prstGeom prst="rect">
                      <a:avLst/>
                    </a:prstGeom>
                    <a:noFill/>
                    <a:ln w="9525">
                      <a:noFill/>
                      <a:miter lim="800000"/>
                      <a:headEnd/>
                      <a:tailEnd/>
                    </a:ln>
                  </pic:spPr>
                </pic:pic>
              </a:graphicData>
            </a:graphic>
          </wp:anchor>
        </w:drawing>
      </w:r>
      <w:r w:rsidR="00EE06AF">
        <w:rPr>
          <w:color w:val="000000"/>
        </w:rPr>
        <w:t>Define:</w:t>
      </w:r>
    </w:p>
    <w:p w:rsidR="00EE06AF" w:rsidRDefault="006C3C1E" w:rsidP="00F722EC">
      <w:pPr>
        <w:rPr>
          <w:color w:val="000000"/>
        </w:rPr>
      </w:pPr>
      <w:r>
        <w:rPr>
          <w:color w:val="000000"/>
        </w:rPr>
        <w:t>Q – Heat flow into the cylinder</w:t>
      </w:r>
      <w:r w:rsidR="00A600C1">
        <w:rPr>
          <w:color w:val="000000"/>
        </w:rPr>
        <w:t>.</w:t>
      </w:r>
    </w:p>
    <w:p w:rsidR="00EE06AF" w:rsidRDefault="00EE06AF" w:rsidP="00F722EC">
      <w:pPr>
        <w:rPr>
          <w:color w:val="000000"/>
        </w:rPr>
      </w:pPr>
    </w:p>
    <w:p w:rsidR="00EE06AF" w:rsidRDefault="00EE06AF" w:rsidP="00F722EC">
      <w:pPr>
        <w:rPr>
          <w:color w:val="000000"/>
        </w:rPr>
      </w:pPr>
    </w:p>
    <w:p w:rsidR="006C3C1E" w:rsidRDefault="006C3C1E" w:rsidP="00F722EC">
      <w:pPr>
        <w:rPr>
          <w:color w:val="000000"/>
        </w:rPr>
      </w:pPr>
    </w:p>
    <w:p w:rsidR="006C3C1E" w:rsidRDefault="006C3C1E" w:rsidP="00F722EC">
      <w:pPr>
        <w:rPr>
          <w:color w:val="000000"/>
        </w:rPr>
      </w:pPr>
    </w:p>
    <w:p w:rsidR="00EE06AF" w:rsidRDefault="00EE06AF" w:rsidP="00F722EC">
      <w:pPr>
        <w:rPr>
          <w:color w:val="000000"/>
        </w:rPr>
      </w:pPr>
    </w:p>
    <w:p w:rsidR="00EE06AF" w:rsidRDefault="003D6E0A" w:rsidP="00F722EC">
      <w:pPr>
        <w:rPr>
          <w:color w:val="000000"/>
        </w:rPr>
      </w:pPr>
      <w:r>
        <w:rPr>
          <w:color w:val="000000"/>
        </w:rPr>
        <w:sym w:font="Symbol" w:char="F044"/>
      </w:r>
      <w:r w:rsidR="006C3C1E">
        <w:rPr>
          <w:color w:val="000000"/>
        </w:rPr>
        <w:t xml:space="preserve">U – </w:t>
      </w:r>
      <w:r>
        <w:rPr>
          <w:color w:val="000000"/>
        </w:rPr>
        <w:t xml:space="preserve">(Change of ) </w:t>
      </w:r>
      <w:r w:rsidR="006C3C1E">
        <w:rPr>
          <w:color w:val="000000"/>
        </w:rPr>
        <w:t>Internal energy of gas.</w:t>
      </w:r>
    </w:p>
    <w:p w:rsidR="00EE06AF" w:rsidRDefault="00EE06AF" w:rsidP="00F722EC">
      <w:pPr>
        <w:rPr>
          <w:color w:val="000000"/>
        </w:rPr>
      </w:pPr>
    </w:p>
    <w:p w:rsidR="00EE06AF" w:rsidRDefault="00EE06AF" w:rsidP="00F722EC">
      <w:pPr>
        <w:rPr>
          <w:color w:val="000000"/>
        </w:rPr>
      </w:pPr>
    </w:p>
    <w:p w:rsidR="00EE06AF" w:rsidRDefault="00EE06AF" w:rsidP="00F722EC">
      <w:pPr>
        <w:rPr>
          <w:color w:val="000000"/>
        </w:rPr>
      </w:pPr>
    </w:p>
    <w:p w:rsidR="00EE06AF" w:rsidRDefault="00EE06AF" w:rsidP="00F722EC">
      <w:pPr>
        <w:rPr>
          <w:color w:val="000000"/>
        </w:rPr>
      </w:pPr>
    </w:p>
    <w:p w:rsidR="006C3C1E" w:rsidRDefault="006C3C1E" w:rsidP="00F722EC">
      <w:pPr>
        <w:rPr>
          <w:color w:val="000000"/>
        </w:rPr>
      </w:pPr>
    </w:p>
    <w:p w:rsidR="00EE06AF" w:rsidRDefault="00EE06AF" w:rsidP="00F722EC">
      <w:pPr>
        <w:rPr>
          <w:color w:val="000000"/>
        </w:rPr>
      </w:pPr>
    </w:p>
    <w:p w:rsidR="00EE06AF" w:rsidRDefault="006C3C1E" w:rsidP="00F722EC">
      <w:pPr>
        <w:rPr>
          <w:color w:val="000000"/>
        </w:rPr>
      </w:pPr>
      <w:r>
        <w:rPr>
          <w:color w:val="000000"/>
        </w:rPr>
        <w:t>W – Work done by the gas.</w:t>
      </w:r>
    </w:p>
    <w:p w:rsidR="006C3C1E" w:rsidRDefault="006C3C1E" w:rsidP="00F722EC">
      <w:pPr>
        <w:rPr>
          <w:color w:val="000000"/>
        </w:rPr>
      </w:pPr>
    </w:p>
    <w:p w:rsidR="006C3C1E" w:rsidRDefault="006C3C1E" w:rsidP="00F722EC">
      <w:pPr>
        <w:rPr>
          <w:color w:val="000000"/>
        </w:rPr>
      </w:pPr>
    </w:p>
    <w:p w:rsidR="006C3C1E" w:rsidRDefault="006C3C1E" w:rsidP="00F722EC">
      <w:pPr>
        <w:rPr>
          <w:color w:val="000000"/>
        </w:rPr>
      </w:pPr>
    </w:p>
    <w:p w:rsidR="00A600C1" w:rsidRDefault="00A600C1" w:rsidP="00F722EC">
      <w:pPr>
        <w:rPr>
          <w:color w:val="000000"/>
        </w:rPr>
      </w:pPr>
    </w:p>
    <w:p w:rsidR="006C3C1E" w:rsidRDefault="006C3C1E" w:rsidP="00F722EC">
      <w:pPr>
        <w:rPr>
          <w:color w:val="000000"/>
        </w:rPr>
      </w:pPr>
    </w:p>
    <w:p w:rsidR="006D41F5" w:rsidRDefault="006C3C1E" w:rsidP="006D41F5">
      <w:pPr>
        <w:rPr>
          <w:color w:val="000000"/>
          <w:sz w:val="44"/>
        </w:rPr>
      </w:pPr>
      <w:r w:rsidRPr="006C3C1E">
        <w:rPr>
          <w:color w:val="000000"/>
          <w:sz w:val="44"/>
        </w:rPr>
        <w:t xml:space="preserve">Q = </w:t>
      </w:r>
      <w:r w:rsidRPr="006C3C1E">
        <w:rPr>
          <w:color w:val="000000"/>
          <w:sz w:val="44"/>
        </w:rPr>
        <w:sym w:font="Symbol" w:char="F044"/>
      </w:r>
      <w:r w:rsidRPr="006C3C1E">
        <w:rPr>
          <w:color w:val="000000"/>
          <w:sz w:val="44"/>
        </w:rPr>
        <w:t>U + W</w:t>
      </w:r>
    </w:p>
    <w:p w:rsidR="006C3C1E" w:rsidRPr="006D41F5" w:rsidRDefault="006C3C1E" w:rsidP="006D41F5">
      <w:pPr>
        <w:rPr>
          <w:color w:val="000000"/>
          <w:sz w:val="20"/>
        </w:rPr>
      </w:pPr>
    </w:p>
    <w:tbl>
      <w:tblPr>
        <w:tblStyle w:val="TableGrid"/>
        <w:tblW w:w="0" w:type="auto"/>
        <w:tblLook w:val="00BF"/>
      </w:tblPr>
      <w:tblGrid>
        <w:gridCol w:w="10296"/>
      </w:tblGrid>
      <w:tr w:rsidR="00A600C1">
        <w:tc>
          <w:tcPr>
            <w:tcW w:w="10836" w:type="dxa"/>
          </w:tcPr>
          <w:p w:rsidR="00A600C1" w:rsidRPr="006C3C1E" w:rsidRDefault="00A600C1" w:rsidP="00A600C1">
            <w:pPr>
              <w:rPr>
                <w:color w:val="000000"/>
              </w:rPr>
            </w:pPr>
            <w:r w:rsidRPr="006C3C1E">
              <w:rPr>
                <w:color w:val="000000"/>
              </w:rPr>
              <w:t>Example 1:  Doane Doodat lets a gas expand doing 17 J of work so rapidly that no heat flows into or out of the gas.  What is the change in internal energy?  Does the temperature rise or fall?  Physically how does this happen?</w:t>
            </w:r>
          </w:p>
          <w:p w:rsidR="00A600C1" w:rsidRDefault="00A600C1" w:rsidP="00A600C1">
            <w:pPr>
              <w:rPr>
                <w:color w:val="000000"/>
              </w:rPr>
            </w:pPr>
            <w:r>
              <w:rPr>
                <w:color w:val="000000"/>
              </w:rPr>
              <w:t xml:space="preserve">                                            (Temperature rises)                     (Piston moves out)</w:t>
            </w:r>
          </w:p>
          <w:p w:rsidR="00A600C1" w:rsidRDefault="00A600C1" w:rsidP="00A600C1">
            <w:pPr>
              <w:rPr>
                <w:color w:val="000000"/>
              </w:rPr>
            </w:pPr>
            <w:r>
              <w:rPr>
                <w:color w:val="000000"/>
                <w:sz w:val="44"/>
              </w:rPr>
              <w:t xml:space="preserve">           </w:t>
            </w:r>
            <w:r w:rsidRPr="006C3C1E">
              <w:rPr>
                <w:color w:val="000000"/>
                <w:sz w:val="44"/>
              </w:rPr>
              <w:t xml:space="preserve">Q </w:t>
            </w:r>
            <w:r>
              <w:rPr>
                <w:color w:val="000000"/>
                <w:sz w:val="44"/>
              </w:rPr>
              <w:t xml:space="preserve">       </w:t>
            </w:r>
            <w:r w:rsidRPr="006C3C1E">
              <w:rPr>
                <w:color w:val="000000"/>
                <w:sz w:val="44"/>
              </w:rPr>
              <w:t xml:space="preserve">= </w:t>
            </w:r>
            <w:r>
              <w:rPr>
                <w:color w:val="000000"/>
                <w:sz w:val="44"/>
              </w:rPr>
              <w:t xml:space="preserve">     </w:t>
            </w:r>
            <w:r w:rsidRPr="006C3C1E">
              <w:rPr>
                <w:color w:val="000000"/>
                <w:sz w:val="44"/>
              </w:rPr>
              <w:sym w:font="Symbol" w:char="F044"/>
            </w:r>
            <w:r w:rsidRPr="006C3C1E">
              <w:rPr>
                <w:color w:val="000000"/>
                <w:sz w:val="44"/>
              </w:rPr>
              <w:t>U</w:t>
            </w:r>
            <w:r>
              <w:rPr>
                <w:color w:val="000000"/>
                <w:sz w:val="44"/>
              </w:rPr>
              <w:t xml:space="preserve">         </w:t>
            </w:r>
            <w:r w:rsidRPr="006C3C1E">
              <w:rPr>
                <w:color w:val="000000"/>
                <w:sz w:val="44"/>
              </w:rPr>
              <w:t xml:space="preserve"> + </w:t>
            </w:r>
            <w:r>
              <w:rPr>
                <w:color w:val="000000"/>
                <w:sz w:val="44"/>
              </w:rPr>
              <w:t xml:space="preserve">          </w:t>
            </w:r>
            <w:r w:rsidRPr="006C3C1E">
              <w:rPr>
                <w:color w:val="000000"/>
                <w:sz w:val="44"/>
              </w:rPr>
              <w:t>W</w:t>
            </w:r>
          </w:p>
          <w:p w:rsidR="00A600C1" w:rsidRDefault="00A600C1" w:rsidP="00A600C1">
            <w:pPr>
              <w:rPr>
                <w:color w:val="000000"/>
              </w:rPr>
            </w:pPr>
            <w:r>
              <w:rPr>
                <w:color w:val="000000"/>
              </w:rPr>
              <w:t xml:space="preserve">         (Heat flows in)       (Internal energy increases)            (The gas does work)   </w:t>
            </w:r>
          </w:p>
          <w:p w:rsidR="00A600C1" w:rsidRDefault="00A600C1" w:rsidP="00A600C1">
            <w:pPr>
              <w:rPr>
                <w:color w:val="000000"/>
              </w:rPr>
            </w:pPr>
          </w:p>
          <w:p w:rsidR="00A600C1" w:rsidRDefault="00A600C1" w:rsidP="00A600C1">
            <w:pPr>
              <w:rPr>
                <w:color w:val="000000"/>
              </w:rPr>
            </w:pPr>
          </w:p>
          <w:p w:rsidR="00A600C1" w:rsidRDefault="00A600C1" w:rsidP="00A600C1">
            <w:pPr>
              <w:rPr>
                <w:color w:val="000000"/>
              </w:rPr>
            </w:pPr>
          </w:p>
          <w:p w:rsidR="00A600C1" w:rsidRDefault="00A600C1" w:rsidP="006C3C1E">
            <w:pPr>
              <w:rPr>
                <w:color w:val="000000"/>
              </w:rPr>
            </w:pPr>
          </w:p>
        </w:tc>
      </w:tr>
      <w:tr w:rsidR="00A600C1">
        <w:tc>
          <w:tcPr>
            <w:tcW w:w="10836" w:type="dxa"/>
          </w:tcPr>
          <w:p w:rsidR="00A600C1" w:rsidRPr="006C3C1E" w:rsidRDefault="00A600C1" w:rsidP="00A600C1">
            <w:pPr>
              <w:rPr>
                <w:color w:val="000000"/>
              </w:rPr>
            </w:pPr>
            <w:r w:rsidRPr="006C3C1E">
              <w:rPr>
                <w:color w:val="000000"/>
              </w:rPr>
              <w:t>Example 2:  Unita Ryad does 45 J of work compressing a gas in a cylinder.  23 J of heat flow out of the gas.  What is the change in internal energy of the gas????  What happens to the temperature?</w:t>
            </w:r>
          </w:p>
          <w:p w:rsidR="00A600C1" w:rsidRDefault="00A600C1" w:rsidP="00A600C1">
            <w:pPr>
              <w:rPr>
                <w:color w:val="000000"/>
              </w:rPr>
            </w:pPr>
          </w:p>
          <w:p w:rsidR="00A600C1" w:rsidRDefault="00A600C1" w:rsidP="00A600C1">
            <w:pPr>
              <w:rPr>
                <w:color w:val="000000"/>
              </w:rPr>
            </w:pPr>
            <w:r>
              <w:rPr>
                <w:color w:val="000000"/>
              </w:rPr>
              <w:t xml:space="preserve">                                            (Temperature rises)                     (Piston moves out)</w:t>
            </w:r>
          </w:p>
          <w:p w:rsidR="00A600C1" w:rsidRDefault="00A600C1" w:rsidP="00A600C1">
            <w:pPr>
              <w:rPr>
                <w:color w:val="000000"/>
              </w:rPr>
            </w:pPr>
            <w:r>
              <w:rPr>
                <w:color w:val="000000"/>
                <w:sz w:val="44"/>
              </w:rPr>
              <w:t xml:space="preserve">           </w:t>
            </w:r>
            <w:r w:rsidRPr="006C3C1E">
              <w:rPr>
                <w:color w:val="000000"/>
                <w:sz w:val="44"/>
              </w:rPr>
              <w:t xml:space="preserve">Q </w:t>
            </w:r>
            <w:r>
              <w:rPr>
                <w:color w:val="000000"/>
                <w:sz w:val="44"/>
              </w:rPr>
              <w:t xml:space="preserve">       </w:t>
            </w:r>
            <w:r w:rsidRPr="006C3C1E">
              <w:rPr>
                <w:color w:val="000000"/>
                <w:sz w:val="44"/>
              </w:rPr>
              <w:t xml:space="preserve">= </w:t>
            </w:r>
            <w:r>
              <w:rPr>
                <w:color w:val="000000"/>
                <w:sz w:val="44"/>
              </w:rPr>
              <w:t xml:space="preserve">     </w:t>
            </w:r>
            <w:r w:rsidRPr="006C3C1E">
              <w:rPr>
                <w:color w:val="000000"/>
                <w:sz w:val="44"/>
              </w:rPr>
              <w:sym w:font="Symbol" w:char="F044"/>
            </w:r>
            <w:r w:rsidRPr="006C3C1E">
              <w:rPr>
                <w:color w:val="000000"/>
                <w:sz w:val="44"/>
              </w:rPr>
              <w:t>U</w:t>
            </w:r>
            <w:r>
              <w:rPr>
                <w:color w:val="000000"/>
                <w:sz w:val="44"/>
              </w:rPr>
              <w:t xml:space="preserve">         </w:t>
            </w:r>
            <w:r w:rsidRPr="006C3C1E">
              <w:rPr>
                <w:color w:val="000000"/>
                <w:sz w:val="44"/>
              </w:rPr>
              <w:t xml:space="preserve"> + </w:t>
            </w:r>
            <w:r>
              <w:rPr>
                <w:color w:val="000000"/>
                <w:sz w:val="44"/>
              </w:rPr>
              <w:t xml:space="preserve">          </w:t>
            </w:r>
            <w:r w:rsidRPr="006C3C1E">
              <w:rPr>
                <w:color w:val="000000"/>
                <w:sz w:val="44"/>
              </w:rPr>
              <w:t>W</w:t>
            </w:r>
          </w:p>
          <w:p w:rsidR="00A600C1" w:rsidRDefault="00A600C1" w:rsidP="00A600C1">
            <w:pPr>
              <w:rPr>
                <w:color w:val="000000"/>
              </w:rPr>
            </w:pPr>
            <w:r>
              <w:rPr>
                <w:color w:val="000000"/>
              </w:rPr>
              <w:t xml:space="preserve">         (Heat flows in)       (Internal energy increases)            (The gas does work)   </w:t>
            </w:r>
          </w:p>
          <w:p w:rsidR="00A600C1" w:rsidRDefault="00A600C1" w:rsidP="00A600C1">
            <w:pPr>
              <w:rPr>
                <w:color w:val="000000"/>
              </w:rPr>
            </w:pPr>
          </w:p>
          <w:p w:rsidR="00A600C1" w:rsidRDefault="00A600C1" w:rsidP="00A600C1">
            <w:pPr>
              <w:rPr>
                <w:color w:val="000000"/>
              </w:rPr>
            </w:pPr>
          </w:p>
          <w:p w:rsidR="00A600C1" w:rsidRPr="00734869" w:rsidRDefault="00A600C1" w:rsidP="00A600C1">
            <w:pPr>
              <w:rPr>
                <w:color w:val="000000"/>
              </w:rPr>
            </w:pPr>
          </w:p>
          <w:p w:rsidR="00A600C1" w:rsidRDefault="00A600C1" w:rsidP="006C3C1E">
            <w:pPr>
              <w:rPr>
                <w:color w:val="000000"/>
              </w:rPr>
            </w:pPr>
          </w:p>
        </w:tc>
      </w:tr>
    </w:tbl>
    <w:p w:rsidR="00A600C1" w:rsidRDefault="00A600C1">
      <w:pPr>
        <w:rPr>
          <w:sz w:val="20"/>
          <w:szCs w:val="20"/>
        </w:rPr>
      </w:pPr>
    </w:p>
    <w:sectPr w:rsidR="00A600C1" w:rsidSect="00A10213">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1E" w:rsidRDefault="006C3C1E">
      <w:r>
        <w:separator/>
      </w:r>
    </w:p>
  </w:endnote>
  <w:endnote w:type="continuationSeparator" w:id="0">
    <w:p w:rsidR="006C3C1E" w:rsidRDefault="006C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1E" w:rsidRDefault="006C3C1E">
      <w:r>
        <w:separator/>
      </w:r>
    </w:p>
  </w:footnote>
  <w:footnote w:type="continuationSeparator" w:id="0">
    <w:p w:rsidR="006C3C1E" w:rsidRDefault="006C3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30AC"/>
    <w:multiLevelType w:val="hybridMultilevel"/>
    <w:tmpl w:val="F7425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en-US" w:vendorID="64" w:dllVersion="131078" w:nlCheck="1" w:checkStyle="1"/>
  <w:stylePaneFormatFilter w:val="3701"/>
  <w:doNotTrackMoves/>
  <w:defaultTabStop w:val="720"/>
  <w:noPunctuationKerning/>
  <w:characterSpacingControl w:val="doNotCompress"/>
  <w:footnotePr>
    <w:footnote w:id="-1"/>
    <w:footnote w:id="0"/>
  </w:footnotePr>
  <w:endnotePr>
    <w:endnote w:id="-1"/>
    <w:endnote w:id="0"/>
  </w:endnotePr>
  <w:compat/>
  <w:rsids>
    <w:rsidRoot w:val="005967F2"/>
    <w:rsid w:val="00005093"/>
    <w:rsid w:val="00015B91"/>
    <w:rsid w:val="00054771"/>
    <w:rsid w:val="000771CE"/>
    <w:rsid w:val="000851E6"/>
    <w:rsid w:val="00087A26"/>
    <w:rsid w:val="00097C85"/>
    <w:rsid w:val="000B39D3"/>
    <w:rsid w:val="0010405B"/>
    <w:rsid w:val="001401ED"/>
    <w:rsid w:val="001677BC"/>
    <w:rsid w:val="0018374B"/>
    <w:rsid w:val="00183AEF"/>
    <w:rsid w:val="00185D2B"/>
    <w:rsid w:val="00197568"/>
    <w:rsid w:val="001A22CD"/>
    <w:rsid w:val="001D243D"/>
    <w:rsid w:val="001E3CFE"/>
    <w:rsid w:val="00207D87"/>
    <w:rsid w:val="0021771C"/>
    <w:rsid w:val="0032474C"/>
    <w:rsid w:val="00326108"/>
    <w:rsid w:val="00343E6D"/>
    <w:rsid w:val="003544CA"/>
    <w:rsid w:val="00393E96"/>
    <w:rsid w:val="003A0EBB"/>
    <w:rsid w:val="003A3D4B"/>
    <w:rsid w:val="003A3D5B"/>
    <w:rsid w:val="003D6E0A"/>
    <w:rsid w:val="003E08BD"/>
    <w:rsid w:val="003E09C4"/>
    <w:rsid w:val="0041065F"/>
    <w:rsid w:val="00431C8D"/>
    <w:rsid w:val="00470E60"/>
    <w:rsid w:val="00475C02"/>
    <w:rsid w:val="004F1449"/>
    <w:rsid w:val="00533AA5"/>
    <w:rsid w:val="00536157"/>
    <w:rsid w:val="005404FE"/>
    <w:rsid w:val="00550237"/>
    <w:rsid w:val="005863C9"/>
    <w:rsid w:val="005967F2"/>
    <w:rsid w:val="005B05C9"/>
    <w:rsid w:val="005D60D5"/>
    <w:rsid w:val="005E0C36"/>
    <w:rsid w:val="00614F2B"/>
    <w:rsid w:val="00627137"/>
    <w:rsid w:val="006300D5"/>
    <w:rsid w:val="00636706"/>
    <w:rsid w:val="006442CE"/>
    <w:rsid w:val="00654500"/>
    <w:rsid w:val="00655F9C"/>
    <w:rsid w:val="006A7530"/>
    <w:rsid w:val="006C3C1E"/>
    <w:rsid w:val="006D41F5"/>
    <w:rsid w:val="006E7EFC"/>
    <w:rsid w:val="006F192F"/>
    <w:rsid w:val="00717374"/>
    <w:rsid w:val="007311CD"/>
    <w:rsid w:val="007317F7"/>
    <w:rsid w:val="00734869"/>
    <w:rsid w:val="007369AE"/>
    <w:rsid w:val="00744039"/>
    <w:rsid w:val="0075086E"/>
    <w:rsid w:val="007B6C1A"/>
    <w:rsid w:val="007D2D00"/>
    <w:rsid w:val="007E2D46"/>
    <w:rsid w:val="007F3886"/>
    <w:rsid w:val="00830C3D"/>
    <w:rsid w:val="00840C2F"/>
    <w:rsid w:val="00851FC0"/>
    <w:rsid w:val="00851FEE"/>
    <w:rsid w:val="0085727F"/>
    <w:rsid w:val="00862B53"/>
    <w:rsid w:val="008647AF"/>
    <w:rsid w:val="008A32F5"/>
    <w:rsid w:val="008B0029"/>
    <w:rsid w:val="008B6CB3"/>
    <w:rsid w:val="008D0023"/>
    <w:rsid w:val="008D2BA8"/>
    <w:rsid w:val="008D2C77"/>
    <w:rsid w:val="008E1B17"/>
    <w:rsid w:val="008F00EE"/>
    <w:rsid w:val="008F2C6E"/>
    <w:rsid w:val="0091520F"/>
    <w:rsid w:val="00970C05"/>
    <w:rsid w:val="009807C9"/>
    <w:rsid w:val="009A6437"/>
    <w:rsid w:val="009A683E"/>
    <w:rsid w:val="009C1AA4"/>
    <w:rsid w:val="009D3E82"/>
    <w:rsid w:val="00A0418A"/>
    <w:rsid w:val="00A10213"/>
    <w:rsid w:val="00A1778C"/>
    <w:rsid w:val="00A36CA6"/>
    <w:rsid w:val="00A600C1"/>
    <w:rsid w:val="00A71D37"/>
    <w:rsid w:val="00A84988"/>
    <w:rsid w:val="00A906B0"/>
    <w:rsid w:val="00A9710F"/>
    <w:rsid w:val="00AB110A"/>
    <w:rsid w:val="00AE1D25"/>
    <w:rsid w:val="00B2161C"/>
    <w:rsid w:val="00B22E14"/>
    <w:rsid w:val="00B444F1"/>
    <w:rsid w:val="00B54C17"/>
    <w:rsid w:val="00BA7284"/>
    <w:rsid w:val="00BC5098"/>
    <w:rsid w:val="00BD23F2"/>
    <w:rsid w:val="00BE4DA8"/>
    <w:rsid w:val="00C10909"/>
    <w:rsid w:val="00C12EE7"/>
    <w:rsid w:val="00C317D5"/>
    <w:rsid w:val="00C41F8D"/>
    <w:rsid w:val="00C651E9"/>
    <w:rsid w:val="00C86CCA"/>
    <w:rsid w:val="00C9172A"/>
    <w:rsid w:val="00C948D2"/>
    <w:rsid w:val="00CC5539"/>
    <w:rsid w:val="00CD72CC"/>
    <w:rsid w:val="00CF2727"/>
    <w:rsid w:val="00D04CE4"/>
    <w:rsid w:val="00D204F6"/>
    <w:rsid w:val="00D43809"/>
    <w:rsid w:val="00DD1AED"/>
    <w:rsid w:val="00DD6302"/>
    <w:rsid w:val="00DF36BE"/>
    <w:rsid w:val="00DF400D"/>
    <w:rsid w:val="00E15427"/>
    <w:rsid w:val="00E22046"/>
    <w:rsid w:val="00E34732"/>
    <w:rsid w:val="00E74A00"/>
    <w:rsid w:val="00EE06AF"/>
    <w:rsid w:val="00EF0BF0"/>
    <w:rsid w:val="00F02ED4"/>
    <w:rsid w:val="00F15F91"/>
    <w:rsid w:val="00F25255"/>
    <w:rsid w:val="00F44225"/>
    <w:rsid w:val="00F606C8"/>
    <w:rsid w:val="00F722EC"/>
    <w:rsid w:val="00F855A3"/>
    <w:rsid w:val="00F855D6"/>
    <w:rsid w:val="00FA3CCE"/>
    <w:rsid w:val="00FB0D7F"/>
    <w:rsid w:val="00FD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23"/>
    <w:pPr>
      <w:tabs>
        <w:tab w:val="center" w:pos="4320"/>
        <w:tab w:val="right" w:pos="8640"/>
      </w:tabs>
    </w:pPr>
  </w:style>
  <w:style w:type="paragraph" w:styleId="Footer">
    <w:name w:val="footer"/>
    <w:basedOn w:val="Normal"/>
    <w:rsid w:val="008D0023"/>
    <w:pPr>
      <w:tabs>
        <w:tab w:val="center" w:pos="4320"/>
        <w:tab w:val="right" w:pos="8640"/>
      </w:tabs>
    </w:pPr>
  </w:style>
  <w:style w:type="paragraph" w:styleId="BalloonText">
    <w:name w:val="Balloon Text"/>
    <w:basedOn w:val="Normal"/>
    <w:semiHidden/>
    <w:rsid w:val="00B444F1"/>
    <w:rPr>
      <w:rFonts w:ascii="Tahoma" w:hAnsi="Tahoma" w:cs="Tahoma"/>
      <w:sz w:val="16"/>
      <w:szCs w:val="16"/>
    </w:rPr>
  </w:style>
  <w:style w:type="table" w:styleId="TableGrid">
    <w:name w:val="Table Grid"/>
    <w:basedOn w:val="TableNormal"/>
    <w:rsid w:val="0097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611629">
      <w:bodyDiv w:val="1"/>
      <w:marLeft w:val="0"/>
      <w:marRight w:val="0"/>
      <w:marTop w:val="0"/>
      <w:marBottom w:val="0"/>
      <w:divBdr>
        <w:top w:val="none" w:sz="0" w:space="0" w:color="auto"/>
        <w:left w:val="none" w:sz="0" w:space="0" w:color="auto"/>
        <w:bottom w:val="none" w:sz="0" w:space="0" w:color="auto"/>
        <w:right w:val="none" w:sz="0" w:space="0" w:color="auto"/>
      </w:divBdr>
      <w:divsChild>
        <w:div w:id="1485505330">
          <w:marLeft w:val="0"/>
          <w:marRight w:val="0"/>
          <w:marTop w:val="0"/>
          <w:marBottom w:val="0"/>
          <w:divBdr>
            <w:top w:val="none" w:sz="0" w:space="0" w:color="auto"/>
            <w:left w:val="none" w:sz="0" w:space="0" w:color="auto"/>
            <w:bottom w:val="none" w:sz="0" w:space="0" w:color="auto"/>
            <w:right w:val="none" w:sz="0" w:space="0" w:color="auto"/>
          </w:divBdr>
          <w:divsChild>
            <w:div w:id="512453942">
              <w:marLeft w:val="0"/>
              <w:marRight w:val="0"/>
              <w:marTop w:val="0"/>
              <w:marBottom w:val="0"/>
              <w:divBdr>
                <w:top w:val="none" w:sz="0" w:space="0" w:color="auto"/>
                <w:left w:val="none" w:sz="0" w:space="0" w:color="auto"/>
                <w:bottom w:val="none" w:sz="0" w:space="0" w:color="auto"/>
                <w:right w:val="none" w:sz="0" w:space="0" w:color="auto"/>
              </w:divBdr>
            </w:div>
            <w:div w:id="1203253439">
              <w:marLeft w:val="0"/>
              <w:marRight w:val="0"/>
              <w:marTop w:val="0"/>
              <w:marBottom w:val="0"/>
              <w:divBdr>
                <w:top w:val="none" w:sz="0" w:space="0" w:color="auto"/>
                <w:left w:val="none" w:sz="0" w:space="0" w:color="auto"/>
                <w:bottom w:val="none" w:sz="0" w:space="0" w:color="auto"/>
                <w:right w:val="none" w:sz="0" w:space="0" w:color="auto"/>
              </w:divBdr>
            </w:div>
            <w:div w:id="1642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Photons and the Photo-Electric Effect</vt:lpstr>
    </vt:vector>
  </TitlesOfParts>
  <Company>Murray Riley Family</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Photons and the Photo-Electric Effect</dc:title>
  <dc:creator>HP Authorized Customer</dc:creator>
  <cp:lastModifiedBy>Chris Murray</cp:lastModifiedBy>
  <cp:revision>12</cp:revision>
  <cp:lastPrinted>2009-02-17T18:25:00Z</cp:lastPrinted>
  <dcterms:created xsi:type="dcterms:W3CDTF">2015-10-05T20:01:00Z</dcterms:created>
  <dcterms:modified xsi:type="dcterms:W3CDTF">2019-08-22T20:50:00Z</dcterms:modified>
</cp:coreProperties>
</file>